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F37A8" w14:textId="68DFD963" w:rsidR="00EA337E" w:rsidRDefault="18EF0BB8" w:rsidP="2F5DC662">
      <w:pPr>
        <w:spacing w:after="0" w:line="240" w:lineRule="auto"/>
        <w:jc w:val="center"/>
        <w:rPr>
          <w:rFonts w:ascii="Cambria" w:eastAsia="Cambria" w:hAnsi="Cambria" w:cs="Cambria"/>
          <w:color w:val="000000" w:themeColor="text1"/>
          <w:sz w:val="28"/>
          <w:szCs w:val="28"/>
        </w:rPr>
      </w:pPr>
      <w:r w:rsidRPr="6A96171D">
        <w:rPr>
          <w:rFonts w:ascii="Cambria" w:eastAsia="Cambria" w:hAnsi="Cambria" w:cs="Cambria"/>
          <w:b/>
          <w:bCs/>
          <w:color w:val="000000" w:themeColor="text1"/>
          <w:sz w:val="28"/>
          <w:szCs w:val="28"/>
        </w:rPr>
        <w:t xml:space="preserve">Constitution of Illinois State University’s </w:t>
      </w:r>
    </w:p>
    <w:p w14:paraId="024BB88C" w14:textId="6D96D376" w:rsidR="00EA337E" w:rsidRDefault="18EF0BB8" w:rsidP="2F5DC662">
      <w:pPr>
        <w:spacing w:after="0" w:line="240" w:lineRule="auto"/>
        <w:jc w:val="center"/>
        <w:rPr>
          <w:rFonts w:ascii="Cambria" w:eastAsia="Cambria" w:hAnsi="Cambria" w:cs="Cambria"/>
          <w:color w:val="000000" w:themeColor="text1"/>
          <w:sz w:val="28"/>
          <w:szCs w:val="28"/>
        </w:rPr>
      </w:pPr>
      <w:r w:rsidRPr="2F5DC662">
        <w:rPr>
          <w:rFonts w:ascii="Cambria" w:eastAsia="Cambria" w:hAnsi="Cambria" w:cs="Cambria"/>
          <w:b/>
          <w:bCs/>
          <w:color w:val="000000" w:themeColor="text1"/>
          <w:sz w:val="28"/>
          <w:szCs w:val="28"/>
        </w:rPr>
        <w:t>Association of Residence Halls</w:t>
      </w:r>
    </w:p>
    <w:p w14:paraId="01CDF356" w14:textId="3FCD5EC9" w:rsidR="00EA337E" w:rsidRDefault="00EA337E" w:rsidP="2F5DC662">
      <w:pPr>
        <w:rPr>
          <w:rFonts w:ascii="Cambria" w:eastAsia="Cambria" w:hAnsi="Cambria" w:cs="Cambria"/>
          <w:b/>
          <w:bCs/>
        </w:rPr>
      </w:pPr>
    </w:p>
    <w:p w14:paraId="2C078E63" w14:textId="7DB74259" w:rsidR="00EA337E" w:rsidRDefault="18EF0BB8" w:rsidP="2F5DC662">
      <w:pPr>
        <w:rPr>
          <w:rFonts w:ascii="Cambria" w:eastAsia="Cambria" w:hAnsi="Cambria" w:cs="Cambria"/>
          <w:b/>
          <w:bCs/>
        </w:rPr>
      </w:pPr>
      <w:r w:rsidRPr="2F5DC662">
        <w:rPr>
          <w:rFonts w:ascii="Cambria" w:eastAsia="Cambria" w:hAnsi="Cambria" w:cs="Cambria"/>
          <w:b/>
          <w:bCs/>
        </w:rPr>
        <w:t>Article I: Name and Sponsorship</w:t>
      </w:r>
    </w:p>
    <w:p w14:paraId="7B940A1F" w14:textId="235A95AD" w:rsidR="18EF0BB8" w:rsidRDefault="18EF0BB8" w:rsidP="2F5DC662">
      <w:pPr>
        <w:rPr>
          <w:rFonts w:ascii="Cambria" w:eastAsia="Cambria" w:hAnsi="Cambria" w:cs="Cambria"/>
        </w:rPr>
      </w:pPr>
      <w:r w:rsidRPr="2F5DC662">
        <w:rPr>
          <w:rFonts w:ascii="Cambria" w:eastAsia="Cambria" w:hAnsi="Cambria" w:cs="Cambria"/>
        </w:rPr>
        <w:t>Section 1: Name</w:t>
      </w:r>
    </w:p>
    <w:p w14:paraId="47400F82" w14:textId="20BEE18B" w:rsidR="18EF0BB8" w:rsidRDefault="18EF0BB8" w:rsidP="2F5DC662">
      <w:pPr>
        <w:pStyle w:val="ListParagraph"/>
        <w:numPr>
          <w:ilvl w:val="0"/>
          <w:numId w:val="16"/>
        </w:numPr>
        <w:rPr>
          <w:rFonts w:ascii="Cambria" w:eastAsia="Cambria" w:hAnsi="Cambria" w:cs="Cambria"/>
        </w:rPr>
      </w:pPr>
      <w:r w:rsidRPr="2F5DC662">
        <w:rPr>
          <w:rFonts w:ascii="Cambria" w:eastAsia="Cambria" w:hAnsi="Cambria" w:cs="Cambria"/>
        </w:rPr>
        <w:t xml:space="preserve">The name of this organization shall be the </w:t>
      </w:r>
      <w:r w:rsidRPr="2F5DC662">
        <w:rPr>
          <w:rFonts w:ascii="Cambria" w:eastAsia="Cambria" w:hAnsi="Cambria" w:cs="Cambria"/>
          <w:color w:val="000000" w:themeColor="text1"/>
        </w:rPr>
        <w:t>Association of Residence Halls, hereby known as ARH.</w:t>
      </w:r>
    </w:p>
    <w:p w14:paraId="5BF07B16" w14:textId="61BCE26D" w:rsidR="00851E9A" w:rsidRPr="00851E9A" w:rsidRDefault="18EF0BB8" w:rsidP="00851E9A">
      <w:pPr>
        <w:rPr>
          <w:rFonts w:ascii="Cambria" w:eastAsia="Cambria" w:hAnsi="Cambria" w:cs="Cambria"/>
          <w:color w:val="000000" w:themeColor="text1"/>
        </w:rPr>
      </w:pPr>
      <w:r w:rsidRPr="2F5DC662">
        <w:rPr>
          <w:rFonts w:ascii="Cambria" w:eastAsia="Cambria" w:hAnsi="Cambria" w:cs="Cambria"/>
          <w:color w:val="000000" w:themeColor="text1"/>
        </w:rPr>
        <w:t>Section 2:</w:t>
      </w:r>
      <w:r w:rsidR="003C0E35">
        <w:rPr>
          <w:rFonts w:ascii="Cambria" w:eastAsia="Cambria" w:hAnsi="Cambria" w:cs="Cambria"/>
          <w:color w:val="000000" w:themeColor="text1"/>
        </w:rPr>
        <w:t xml:space="preserve"> Sponsorship</w:t>
      </w:r>
    </w:p>
    <w:p w14:paraId="2BA25C20" w14:textId="53E0CFA3" w:rsidR="00851E9A" w:rsidRPr="007825ED" w:rsidRDefault="18EF0BB8" w:rsidP="007825ED">
      <w:pPr>
        <w:pStyle w:val="ListParagraph"/>
        <w:numPr>
          <w:ilvl w:val="0"/>
          <w:numId w:val="15"/>
        </w:numPr>
        <w:spacing w:line="240" w:lineRule="auto"/>
        <w:rPr>
          <w:rFonts w:ascii="Cambria" w:eastAsia="Cambria" w:hAnsi="Cambria" w:cs="Cambria"/>
          <w:color w:val="000000" w:themeColor="text1"/>
        </w:rPr>
      </w:pPr>
      <w:r w:rsidRPr="2F5DC662">
        <w:rPr>
          <w:rFonts w:ascii="Cambria" w:eastAsia="Cambria" w:hAnsi="Cambria" w:cs="Cambria"/>
          <w:color w:val="000000" w:themeColor="text1"/>
        </w:rPr>
        <w:t>ARH is sponsored by University Housing Services (UHS). As such, ARH agrees to the following:</w:t>
      </w:r>
    </w:p>
    <w:p w14:paraId="5D780245" w14:textId="11560249" w:rsidR="18EF0BB8" w:rsidRPr="00851E9A" w:rsidRDefault="18EF0BB8" w:rsidP="00851E9A">
      <w:pPr>
        <w:pStyle w:val="ListParagraph"/>
        <w:numPr>
          <w:ilvl w:val="1"/>
          <w:numId w:val="15"/>
        </w:numPr>
        <w:spacing w:line="240" w:lineRule="auto"/>
        <w:rPr>
          <w:rFonts w:ascii="Cambria" w:eastAsia="Cambria" w:hAnsi="Cambria" w:cs="Cambria"/>
          <w:color w:val="000000" w:themeColor="text1"/>
        </w:rPr>
      </w:pPr>
      <w:r w:rsidRPr="00851E9A">
        <w:rPr>
          <w:rFonts w:ascii="Cambria" w:eastAsia="Cambria" w:hAnsi="Cambria" w:cs="Cambria"/>
          <w:color w:val="000000" w:themeColor="text1"/>
        </w:rPr>
        <w:t xml:space="preserve">ARH will follow all Illinois State University policies and procedures for expenditures. </w:t>
      </w:r>
    </w:p>
    <w:p w14:paraId="22970AB7" w14:textId="1E51520B" w:rsidR="18EF0BB8" w:rsidRDefault="18EF0BB8" w:rsidP="2F5DC662">
      <w:pPr>
        <w:pStyle w:val="ListParagraph"/>
        <w:numPr>
          <w:ilvl w:val="1"/>
          <w:numId w:val="15"/>
        </w:numPr>
        <w:spacing w:after="0" w:line="240" w:lineRule="auto"/>
        <w:rPr>
          <w:rFonts w:ascii="Cambria" w:eastAsia="Cambria" w:hAnsi="Cambria" w:cs="Cambria"/>
          <w:color w:val="000000" w:themeColor="text1"/>
        </w:rPr>
      </w:pPr>
      <w:r w:rsidRPr="6A96171D">
        <w:rPr>
          <w:rFonts w:ascii="Cambria" w:eastAsia="Cambria" w:hAnsi="Cambria" w:cs="Cambria"/>
          <w:color w:val="000000" w:themeColor="text1"/>
        </w:rPr>
        <w:t xml:space="preserve">UHS will provide oversight to the </w:t>
      </w:r>
      <w:r w:rsidR="59D04745" w:rsidRPr="6A96171D">
        <w:rPr>
          <w:rFonts w:ascii="Cambria" w:eastAsia="Cambria" w:hAnsi="Cambria" w:cs="Cambria"/>
          <w:color w:val="000000" w:themeColor="text1"/>
        </w:rPr>
        <w:t>organization,</w:t>
      </w:r>
      <w:r w:rsidRPr="6A96171D">
        <w:rPr>
          <w:rFonts w:ascii="Cambria" w:eastAsia="Cambria" w:hAnsi="Cambria" w:cs="Cambria"/>
          <w:color w:val="000000" w:themeColor="text1"/>
        </w:rPr>
        <w:t xml:space="preserve"> including approval and denial authority of the organizational activities and events. </w:t>
      </w:r>
    </w:p>
    <w:p w14:paraId="224207C7" w14:textId="043E7760" w:rsidR="18EF0BB8" w:rsidRDefault="18EF0BB8" w:rsidP="2F5DC662">
      <w:pPr>
        <w:pStyle w:val="ListParagraph"/>
        <w:numPr>
          <w:ilvl w:val="1"/>
          <w:numId w:val="15"/>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 xml:space="preserve">UHS will request and sign all contracts for department approved events on behalf of the organization. </w:t>
      </w:r>
    </w:p>
    <w:p w14:paraId="531A4D2F" w14:textId="40B0B28E" w:rsidR="18EF0BB8" w:rsidRDefault="18EF0BB8" w:rsidP="2F5DC662">
      <w:pPr>
        <w:pStyle w:val="ListParagraph"/>
        <w:numPr>
          <w:ilvl w:val="1"/>
          <w:numId w:val="15"/>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UHS will assign a staff member(s) to advise the organization. The advisor(s) will fulfill the responsibilities as outlined:</w:t>
      </w:r>
    </w:p>
    <w:p w14:paraId="78D3F3E0" w14:textId="6415EDE7" w:rsidR="18EF0BB8" w:rsidRDefault="18EF0BB8" w:rsidP="2F5DC662">
      <w:pPr>
        <w:pStyle w:val="ListParagraph"/>
        <w:numPr>
          <w:ilvl w:val="2"/>
          <w:numId w:val="15"/>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 xml:space="preserve">Advisor(s) will meet with the President and Vice-President weekly. </w:t>
      </w:r>
    </w:p>
    <w:p w14:paraId="3CB0EE51" w14:textId="0A26AD0E" w:rsidR="18EF0BB8" w:rsidRDefault="18EF0BB8" w:rsidP="2F5DC662">
      <w:pPr>
        <w:pStyle w:val="ListParagraph"/>
        <w:numPr>
          <w:ilvl w:val="2"/>
          <w:numId w:val="15"/>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 xml:space="preserve">Advisor(s) will meet with all other executive board members on a bi-weekly or monthly basis. </w:t>
      </w:r>
    </w:p>
    <w:p w14:paraId="27989293" w14:textId="682540D6" w:rsidR="18EF0BB8" w:rsidRDefault="18EF0BB8" w:rsidP="2F5DC662">
      <w:pPr>
        <w:pStyle w:val="ListParagraph"/>
        <w:numPr>
          <w:ilvl w:val="2"/>
          <w:numId w:val="15"/>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 xml:space="preserve">Advisor(s) will provide oversight and represent the members of the Registered Student Organization. </w:t>
      </w:r>
    </w:p>
    <w:p w14:paraId="5AAF82F9" w14:textId="5D3112A3" w:rsidR="18EF0BB8" w:rsidRDefault="18EF0BB8" w:rsidP="2F5DC662">
      <w:pPr>
        <w:pStyle w:val="ListParagraph"/>
        <w:numPr>
          <w:ilvl w:val="2"/>
          <w:numId w:val="15"/>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Advisor(s) will serve as an ex-officio member of ARH and as such, does not cast a vote.</w:t>
      </w:r>
    </w:p>
    <w:p w14:paraId="4937421E" w14:textId="4C83BAA0" w:rsidR="18EF0BB8" w:rsidRDefault="18EF0BB8" w:rsidP="2F5DC662">
      <w:pPr>
        <w:pStyle w:val="ListParagraph"/>
        <w:numPr>
          <w:ilvl w:val="2"/>
          <w:numId w:val="15"/>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Advisor(s) will serve as the signature/approval authority for Registered Student Organization procedures required by Illinois State University such as Events with Alcohol, Student Organization Registration, Fleet Vehicle Request, Space Reservations, Student Fee Funding, etc.</w:t>
      </w:r>
    </w:p>
    <w:p w14:paraId="6D5A8BEA" w14:textId="1D481675" w:rsidR="2F5DC662" w:rsidRDefault="2F5DC662" w:rsidP="2F5DC662">
      <w:pPr>
        <w:rPr>
          <w:rFonts w:ascii="Cambria" w:eastAsia="Cambria" w:hAnsi="Cambria" w:cs="Cambria"/>
          <w:color w:val="000000" w:themeColor="text1"/>
        </w:rPr>
      </w:pPr>
    </w:p>
    <w:p w14:paraId="02633AED" w14:textId="3E968510" w:rsidR="18EF0BB8" w:rsidRDefault="18EF0BB8" w:rsidP="2F5DC662">
      <w:pPr>
        <w:rPr>
          <w:rFonts w:ascii="Cambria" w:eastAsia="Cambria" w:hAnsi="Cambria" w:cs="Cambria"/>
          <w:color w:val="000000" w:themeColor="text1"/>
        </w:rPr>
      </w:pPr>
      <w:r w:rsidRPr="2F5DC662">
        <w:rPr>
          <w:rFonts w:ascii="Cambria" w:eastAsia="Cambria" w:hAnsi="Cambria" w:cs="Cambria"/>
          <w:b/>
          <w:bCs/>
          <w:color w:val="000000" w:themeColor="text1"/>
        </w:rPr>
        <w:t>Article II: Purpose</w:t>
      </w:r>
    </w:p>
    <w:p w14:paraId="65732C0F" w14:textId="5064329D" w:rsidR="18EF0BB8" w:rsidRDefault="18EF0BB8" w:rsidP="2F5DC662">
      <w:pPr>
        <w:pStyle w:val="ListParagraph"/>
        <w:numPr>
          <w:ilvl w:val="0"/>
          <w:numId w:val="14"/>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 xml:space="preserve">To serve as the governing body for, but not limited to, on-campus students at Illinois State University, hereby known as ISU. </w:t>
      </w:r>
      <w:r>
        <w:br/>
      </w:r>
    </w:p>
    <w:p w14:paraId="2A16890D" w14:textId="152180BC" w:rsidR="18EF0BB8" w:rsidRDefault="18EF0BB8" w:rsidP="2F5DC662">
      <w:pPr>
        <w:pStyle w:val="ListParagraph"/>
        <w:numPr>
          <w:ilvl w:val="0"/>
          <w:numId w:val="14"/>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 xml:space="preserve">To promote campus activities and serve as an informed source for the students and staff living in university-owned residence halls and apartment complexes. </w:t>
      </w:r>
      <w:r>
        <w:br/>
      </w:r>
    </w:p>
    <w:p w14:paraId="02E04FB8" w14:textId="09780691" w:rsidR="18EF0BB8" w:rsidRDefault="18EF0BB8" w:rsidP="2F5DC662">
      <w:pPr>
        <w:pStyle w:val="ListParagraph"/>
        <w:numPr>
          <w:ilvl w:val="0"/>
          <w:numId w:val="14"/>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 xml:space="preserve">To provide an outlet for students to gain leadership opportunities. </w:t>
      </w:r>
      <w:r>
        <w:br/>
      </w:r>
    </w:p>
    <w:p w14:paraId="7E793755" w14:textId="520C761C" w:rsidR="18EF0BB8" w:rsidRDefault="18EF0BB8" w:rsidP="2F5DC662">
      <w:pPr>
        <w:pStyle w:val="ListParagraph"/>
        <w:numPr>
          <w:ilvl w:val="0"/>
          <w:numId w:val="14"/>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 xml:space="preserve">To review, formulate, and make recommendations to the departments of UHS and Event Management, Dining, and Hospitality (EMDH). </w:t>
      </w:r>
      <w:r>
        <w:br/>
      </w:r>
    </w:p>
    <w:p w14:paraId="546B4665" w14:textId="0B69996E" w:rsidR="18EF0BB8" w:rsidRDefault="18EF0BB8" w:rsidP="2F5DC662">
      <w:pPr>
        <w:pStyle w:val="ListParagraph"/>
        <w:numPr>
          <w:ilvl w:val="0"/>
          <w:numId w:val="14"/>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 xml:space="preserve">To affiliate and participate in state, regional, and national organizations for the residence halls.  </w:t>
      </w:r>
      <w:r>
        <w:br/>
      </w:r>
    </w:p>
    <w:p w14:paraId="7F120801" w14:textId="44B24137" w:rsidR="18EF0BB8" w:rsidRDefault="18EF0BB8" w:rsidP="2F5DC662">
      <w:pPr>
        <w:pStyle w:val="ListParagraph"/>
        <w:numPr>
          <w:ilvl w:val="0"/>
          <w:numId w:val="14"/>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 xml:space="preserve">To serve as an organization to provide support for residential Leadership Associations and the Diversity Coalition. </w:t>
      </w:r>
      <w:r>
        <w:br/>
      </w:r>
    </w:p>
    <w:p w14:paraId="39FBC5F1" w14:textId="6E768265" w:rsidR="18EF0BB8" w:rsidRDefault="18EF0BB8" w:rsidP="2F5DC662">
      <w:pPr>
        <w:pStyle w:val="ListParagraph"/>
        <w:numPr>
          <w:ilvl w:val="0"/>
          <w:numId w:val="14"/>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lastRenderedPageBreak/>
        <w:t xml:space="preserve">To coordinate and improve the cooperation between students, administration, and various Registered Student Organizations. </w:t>
      </w:r>
      <w:r>
        <w:br/>
      </w:r>
    </w:p>
    <w:p w14:paraId="412C6D58" w14:textId="4E5DF230" w:rsidR="18EF0BB8" w:rsidRDefault="18EF0BB8" w:rsidP="2F5DC662">
      <w:pPr>
        <w:pStyle w:val="ListParagraph"/>
        <w:numPr>
          <w:ilvl w:val="0"/>
          <w:numId w:val="14"/>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 xml:space="preserve">To encourage academic achievement and active involvement in political, economic, and service processes. </w:t>
      </w:r>
      <w:r>
        <w:br/>
      </w:r>
    </w:p>
    <w:p w14:paraId="37DF3B5B" w14:textId="295BE0BC" w:rsidR="18EF0BB8" w:rsidRDefault="18EF0BB8" w:rsidP="2F5DC662">
      <w:pPr>
        <w:pStyle w:val="ListParagraph"/>
        <w:numPr>
          <w:ilvl w:val="0"/>
          <w:numId w:val="14"/>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To promote residence hall living and thereby improve our educational, cultural, and physical well-being.</w:t>
      </w:r>
    </w:p>
    <w:p w14:paraId="411BC8FA" w14:textId="2799ECAD" w:rsidR="2F5DC662" w:rsidRDefault="2F5DC662" w:rsidP="2F5DC662">
      <w:pPr>
        <w:spacing w:after="0" w:line="240" w:lineRule="auto"/>
        <w:rPr>
          <w:rFonts w:ascii="Cambria" w:eastAsia="Cambria" w:hAnsi="Cambria" w:cs="Cambria"/>
          <w:color w:val="000000" w:themeColor="text1"/>
        </w:rPr>
      </w:pPr>
    </w:p>
    <w:p w14:paraId="4B8639BA" w14:textId="1CFF2FF7" w:rsidR="18EF0BB8" w:rsidRDefault="18EF0BB8" w:rsidP="2F5DC662">
      <w:pPr>
        <w:spacing w:after="0" w:line="240" w:lineRule="auto"/>
        <w:rPr>
          <w:rFonts w:ascii="Cambria" w:eastAsia="Cambria" w:hAnsi="Cambria" w:cs="Cambria"/>
          <w:color w:val="000000" w:themeColor="text1"/>
        </w:rPr>
      </w:pPr>
      <w:r w:rsidRPr="6A96171D">
        <w:rPr>
          <w:rFonts w:ascii="Cambria" w:eastAsia="Cambria" w:hAnsi="Cambria" w:cs="Cambria"/>
          <w:b/>
          <w:bCs/>
          <w:color w:val="000000" w:themeColor="text1"/>
        </w:rPr>
        <w:t xml:space="preserve">Article III: </w:t>
      </w:r>
      <w:r w:rsidR="42850936" w:rsidRPr="6A96171D">
        <w:rPr>
          <w:rFonts w:ascii="Cambria" w:eastAsia="Cambria" w:hAnsi="Cambria" w:cs="Cambria"/>
          <w:b/>
          <w:bCs/>
          <w:color w:val="000000" w:themeColor="text1"/>
        </w:rPr>
        <w:t>M</w:t>
      </w:r>
      <w:r w:rsidRPr="6A96171D">
        <w:rPr>
          <w:rFonts w:ascii="Cambria" w:eastAsia="Cambria" w:hAnsi="Cambria" w:cs="Cambria"/>
          <w:b/>
          <w:bCs/>
          <w:color w:val="000000" w:themeColor="text1"/>
        </w:rPr>
        <w:t>embership and Programs, Services, and Activities</w:t>
      </w:r>
    </w:p>
    <w:p w14:paraId="7999F3B9" w14:textId="1BE2A890" w:rsidR="2F5DC662" w:rsidRDefault="2F5DC662" w:rsidP="2F5DC662">
      <w:pPr>
        <w:spacing w:after="0" w:line="240" w:lineRule="auto"/>
        <w:rPr>
          <w:rFonts w:ascii="Cambria" w:eastAsia="Cambria" w:hAnsi="Cambria" w:cs="Cambria"/>
          <w:b/>
          <w:bCs/>
          <w:color w:val="000000" w:themeColor="text1"/>
        </w:rPr>
      </w:pPr>
    </w:p>
    <w:p w14:paraId="66BE0585" w14:textId="49005E4E" w:rsidR="18EF0BB8" w:rsidRDefault="18EF0BB8" w:rsidP="2F5DC662">
      <w:pPr>
        <w:spacing w:after="0" w:line="240" w:lineRule="auto"/>
        <w:rPr>
          <w:rFonts w:ascii="Cambria" w:eastAsia="Cambria" w:hAnsi="Cambria" w:cs="Cambria"/>
          <w:b/>
          <w:bCs/>
          <w:color w:val="000000" w:themeColor="text1"/>
        </w:rPr>
      </w:pPr>
      <w:r w:rsidRPr="2F5DC662">
        <w:rPr>
          <w:rFonts w:ascii="Cambria" w:eastAsia="Cambria" w:hAnsi="Cambria" w:cs="Cambria"/>
          <w:color w:val="000000" w:themeColor="text1"/>
        </w:rPr>
        <w:t>Section 1: Membership</w:t>
      </w:r>
    </w:p>
    <w:p w14:paraId="7DA83353" w14:textId="2BA195F9" w:rsidR="2F5DC662" w:rsidRDefault="2F5DC662" w:rsidP="2F5DC662">
      <w:pPr>
        <w:spacing w:after="0" w:line="240" w:lineRule="auto"/>
        <w:rPr>
          <w:rFonts w:ascii="Cambria" w:eastAsia="Cambria" w:hAnsi="Cambria" w:cs="Cambria"/>
          <w:color w:val="000000" w:themeColor="text1"/>
        </w:rPr>
      </w:pPr>
    </w:p>
    <w:p w14:paraId="3C35101C" w14:textId="05E39757" w:rsidR="18EF0BB8" w:rsidRDefault="18EF0BB8" w:rsidP="2F5DC662">
      <w:pPr>
        <w:pStyle w:val="ListParagraph"/>
        <w:numPr>
          <w:ilvl w:val="0"/>
          <w:numId w:val="12"/>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Any student residing in Hewett and Manchester, Tri-Towers, Watterson Towers, Cardinal Court, and Fell/School apartments at Illinois State University shall be considered a member of ARH.</w:t>
      </w:r>
    </w:p>
    <w:p w14:paraId="3E7D3B36" w14:textId="339A016D" w:rsidR="2F5DC662" w:rsidRDefault="2F5DC662" w:rsidP="2F5DC662">
      <w:pPr>
        <w:pStyle w:val="ListParagraph"/>
        <w:spacing w:after="0" w:line="240" w:lineRule="auto"/>
        <w:rPr>
          <w:rFonts w:ascii="Cambria" w:eastAsia="Cambria" w:hAnsi="Cambria" w:cs="Cambria"/>
          <w:color w:val="000000" w:themeColor="text1"/>
        </w:rPr>
      </w:pPr>
    </w:p>
    <w:p w14:paraId="4A384E8D" w14:textId="62F7D64C" w:rsidR="31559217" w:rsidRDefault="31559217" w:rsidP="64D8B530">
      <w:pPr>
        <w:pStyle w:val="ListParagraph"/>
        <w:numPr>
          <w:ilvl w:val="0"/>
          <w:numId w:val="12"/>
        </w:numPr>
        <w:spacing w:after="0" w:line="240" w:lineRule="auto"/>
        <w:rPr>
          <w:rFonts w:ascii="Cambria" w:eastAsia="Cambria" w:hAnsi="Cambria" w:cs="Cambria"/>
          <w:color w:val="000000" w:themeColor="text1"/>
        </w:rPr>
      </w:pPr>
      <w:r w:rsidRPr="64D8B530">
        <w:rPr>
          <w:rFonts w:ascii="Cambria" w:eastAsia="Cambria" w:hAnsi="Cambria" w:cs="Cambria"/>
          <w:color w:val="000000" w:themeColor="text1"/>
        </w:rPr>
        <w:t xml:space="preserve">One hundred percent of members are Illinois State University students. Non-students and alumni may </w:t>
      </w:r>
      <w:proofErr w:type="gramStart"/>
      <w:r w:rsidRPr="64D8B530">
        <w:rPr>
          <w:rFonts w:ascii="Cambria" w:eastAsia="Cambria" w:hAnsi="Cambria" w:cs="Cambria"/>
          <w:color w:val="000000" w:themeColor="text1"/>
        </w:rPr>
        <w:t>participate, but</w:t>
      </w:r>
      <w:proofErr w:type="gramEnd"/>
      <w:r w:rsidRPr="64D8B530">
        <w:rPr>
          <w:rFonts w:ascii="Cambria" w:eastAsia="Cambria" w:hAnsi="Cambria" w:cs="Cambria"/>
          <w:color w:val="000000" w:themeColor="text1"/>
        </w:rPr>
        <w:t xml:space="preserve"> are not considered members and cannot act on behalf of or represent the RSO when conducting business. When participating in events, meetings, etc., they must abide by all Illinois State University and RSO policies as well as city, state, and national laws.</w:t>
      </w:r>
    </w:p>
    <w:p w14:paraId="2F48AC18" w14:textId="6AC80937" w:rsidR="2F5DC662" w:rsidRDefault="2F5DC662" w:rsidP="2F5DC662">
      <w:pPr>
        <w:pStyle w:val="ListParagraph"/>
        <w:spacing w:after="0" w:line="240" w:lineRule="auto"/>
        <w:rPr>
          <w:rFonts w:ascii="Cambria" w:eastAsia="Cambria" w:hAnsi="Cambria" w:cs="Cambria"/>
          <w:color w:val="000000" w:themeColor="text1"/>
        </w:rPr>
      </w:pPr>
    </w:p>
    <w:p w14:paraId="2DD8BD1D" w14:textId="21919B2F" w:rsidR="18EF0BB8" w:rsidRDefault="64B0FD08" w:rsidP="2F5DC662">
      <w:pPr>
        <w:pStyle w:val="ListParagraph"/>
        <w:numPr>
          <w:ilvl w:val="0"/>
          <w:numId w:val="12"/>
        </w:numPr>
        <w:spacing w:after="0" w:line="240" w:lineRule="auto"/>
        <w:rPr>
          <w:rFonts w:ascii="Cambria" w:eastAsia="Cambria" w:hAnsi="Cambria" w:cs="Cambria"/>
          <w:color w:val="000000" w:themeColor="text1"/>
        </w:rPr>
      </w:pPr>
      <w:r w:rsidRPr="64D8B530">
        <w:rPr>
          <w:rFonts w:ascii="Cambria" w:eastAsia="Cambria" w:hAnsi="Cambria" w:cs="Cambria"/>
          <w:color w:val="000000" w:themeColor="text1"/>
        </w:rPr>
        <w:t>Non-Discrimination Clause:</w:t>
      </w:r>
      <w:r w:rsidR="7ED84F00" w:rsidRPr="64D8B530">
        <w:rPr>
          <w:rFonts w:ascii="Cambria" w:eastAsia="Cambria" w:hAnsi="Cambria" w:cs="Cambria"/>
          <w:color w:val="000000" w:themeColor="text1"/>
        </w:rPr>
        <w:t xml:space="preserve"> Member selection shall be free from discrimination based on race, color, ancestry, national origin, religion, pregnancy, sexual orientation, order of protection, gender identity and expression, age, marital status, disability, genetic information, unfavorable military discharge, status as a veteran, or sex (including sexual harassment, sexual assault, domestic violence, dating violence, and stalking). </w:t>
      </w:r>
    </w:p>
    <w:p w14:paraId="02A5CAF2" w14:textId="5E9321B4" w:rsidR="2F5DC662" w:rsidRDefault="2F5DC662" w:rsidP="2F5DC662">
      <w:pPr>
        <w:spacing w:after="0" w:line="240" w:lineRule="auto"/>
        <w:rPr>
          <w:rFonts w:ascii="Cambria" w:eastAsia="Cambria" w:hAnsi="Cambria" w:cs="Cambria"/>
          <w:color w:val="000000" w:themeColor="text1"/>
        </w:rPr>
      </w:pPr>
    </w:p>
    <w:p w14:paraId="5EBD9020" w14:textId="64FF48FB" w:rsidR="2D135CCB" w:rsidRDefault="2D135CCB" w:rsidP="2F5DC662">
      <w:p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Section 2: Programs, Services, and Activities</w:t>
      </w:r>
    </w:p>
    <w:p w14:paraId="73F3C126" w14:textId="383B3614" w:rsidR="2F5DC662" w:rsidRDefault="2F5DC662" w:rsidP="2F5DC662">
      <w:pPr>
        <w:spacing w:after="0" w:line="240" w:lineRule="auto"/>
        <w:rPr>
          <w:rFonts w:ascii="Cambria" w:eastAsia="Cambria" w:hAnsi="Cambria" w:cs="Cambria"/>
          <w:color w:val="000000" w:themeColor="text1"/>
        </w:rPr>
      </w:pPr>
    </w:p>
    <w:p w14:paraId="7A03C00C" w14:textId="63F22DA0" w:rsidR="2D135CCB" w:rsidRDefault="7575BECD" w:rsidP="2F5DC662">
      <w:pPr>
        <w:pStyle w:val="ListParagraph"/>
        <w:numPr>
          <w:ilvl w:val="0"/>
          <w:numId w:val="11"/>
        </w:numPr>
        <w:spacing w:after="0" w:line="240" w:lineRule="auto"/>
        <w:rPr>
          <w:rFonts w:ascii="Cambria" w:eastAsia="Cambria" w:hAnsi="Cambria" w:cs="Cambria"/>
          <w:color w:val="000000" w:themeColor="text1"/>
        </w:rPr>
      </w:pPr>
      <w:r w:rsidRPr="64D8B530">
        <w:rPr>
          <w:rFonts w:ascii="Cambria" w:eastAsia="Cambria" w:hAnsi="Cambria" w:cs="Cambria"/>
          <w:color w:val="000000" w:themeColor="text1"/>
        </w:rPr>
        <w:t xml:space="preserve">This organization shall </w:t>
      </w:r>
      <w:proofErr w:type="gramStart"/>
      <w:r w:rsidRPr="64D8B530">
        <w:rPr>
          <w:rFonts w:ascii="Cambria" w:eastAsia="Cambria" w:hAnsi="Cambria" w:cs="Cambria"/>
          <w:color w:val="000000" w:themeColor="text1"/>
        </w:rPr>
        <w:t>be in compliance with</w:t>
      </w:r>
      <w:proofErr w:type="gramEnd"/>
      <w:r w:rsidRPr="64D8B530">
        <w:rPr>
          <w:rFonts w:ascii="Cambria" w:eastAsia="Cambria" w:hAnsi="Cambria" w:cs="Cambria"/>
          <w:color w:val="000000" w:themeColor="text1"/>
        </w:rPr>
        <w:t xml:space="preserve"> all federal and state statutes</w:t>
      </w:r>
      <w:r w:rsidR="32D36487" w:rsidRPr="64D8B530">
        <w:rPr>
          <w:rFonts w:ascii="Cambria" w:eastAsia="Cambria" w:hAnsi="Cambria" w:cs="Cambria"/>
          <w:color w:val="000000" w:themeColor="text1"/>
        </w:rPr>
        <w:t xml:space="preserve"> and Illinois State University policies pertaining to nondiscrimination in educational programs</w:t>
      </w:r>
      <w:r w:rsidRPr="64D8B530">
        <w:rPr>
          <w:rFonts w:ascii="Cambria" w:eastAsia="Cambria" w:hAnsi="Cambria" w:cs="Cambria"/>
          <w:color w:val="000000" w:themeColor="text1"/>
        </w:rPr>
        <w:t>.</w:t>
      </w:r>
    </w:p>
    <w:p w14:paraId="42B94628" w14:textId="48665768" w:rsidR="2F5DC662" w:rsidRDefault="2F5DC662" w:rsidP="2F5DC662">
      <w:pPr>
        <w:spacing w:after="0" w:line="240" w:lineRule="auto"/>
        <w:ind w:left="720"/>
        <w:rPr>
          <w:rFonts w:ascii="Cambria" w:eastAsia="Cambria" w:hAnsi="Cambria" w:cs="Cambria"/>
          <w:color w:val="000000" w:themeColor="text1"/>
        </w:rPr>
      </w:pPr>
    </w:p>
    <w:p w14:paraId="7FB33067" w14:textId="43B9B72C" w:rsidR="2D135CCB" w:rsidRDefault="7575BECD" w:rsidP="2F5DC662">
      <w:pPr>
        <w:pStyle w:val="ListParagraph"/>
        <w:numPr>
          <w:ilvl w:val="0"/>
          <w:numId w:val="11"/>
        </w:numPr>
        <w:spacing w:after="0" w:line="240" w:lineRule="auto"/>
        <w:rPr>
          <w:rFonts w:ascii="Cambria" w:eastAsia="Cambria" w:hAnsi="Cambria" w:cs="Cambria"/>
          <w:color w:val="000000" w:themeColor="text1"/>
        </w:rPr>
      </w:pPr>
      <w:r w:rsidRPr="64D8B530">
        <w:rPr>
          <w:rFonts w:ascii="Cambria" w:eastAsia="Cambria" w:hAnsi="Cambria" w:cs="Cambria"/>
          <w:color w:val="000000" w:themeColor="text1"/>
        </w:rPr>
        <w:t xml:space="preserve">Access to all programming provided or sponsored by Registered Student Organizations </w:t>
      </w:r>
      <w:r w:rsidR="5AE7B3BC" w:rsidRPr="64D8B530">
        <w:rPr>
          <w:rFonts w:ascii="Cambria" w:eastAsia="Cambria" w:hAnsi="Cambria" w:cs="Cambria"/>
          <w:color w:val="000000" w:themeColor="text1"/>
        </w:rPr>
        <w:t>shall be free from discrimination based on race, color, ancestry, national origin, religion, pregnancy, sexual orientation, order of protection, gender identity and expression, age, marital status, disability, genetic information, unfavorable military discharge, status as a veteran, or sex (including sexual harassment, sexual assault, domestic violence, dating violence, and stalking)</w:t>
      </w:r>
      <w:r w:rsidRPr="64D8B530">
        <w:rPr>
          <w:rFonts w:ascii="Cambria" w:eastAsia="Cambria" w:hAnsi="Cambria" w:cs="Cambria"/>
          <w:color w:val="000000" w:themeColor="text1"/>
        </w:rPr>
        <w:t>.</w:t>
      </w:r>
    </w:p>
    <w:p w14:paraId="51905C46" w14:textId="391E7E78" w:rsidR="2F5DC662" w:rsidRDefault="2F5DC662" w:rsidP="2F5DC662">
      <w:pPr>
        <w:spacing w:after="0" w:line="240" w:lineRule="auto"/>
        <w:ind w:left="720"/>
        <w:rPr>
          <w:rFonts w:ascii="Cambria" w:eastAsia="Cambria" w:hAnsi="Cambria" w:cs="Cambria"/>
          <w:color w:val="000000" w:themeColor="text1"/>
        </w:rPr>
      </w:pPr>
    </w:p>
    <w:p w14:paraId="63B0B767" w14:textId="33CAFAB2" w:rsidR="2D135CCB" w:rsidRDefault="7575BECD" w:rsidP="2F5DC662">
      <w:pPr>
        <w:pStyle w:val="ListParagraph"/>
        <w:numPr>
          <w:ilvl w:val="0"/>
          <w:numId w:val="11"/>
        </w:numPr>
        <w:spacing w:after="0" w:line="240" w:lineRule="auto"/>
        <w:rPr>
          <w:rFonts w:ascii="Cambria" w:eastAsia="Cambria" w:hAnsi="Cambria" w:cs="Cambria"/>
          <w:color w:val="000000" w:themeColor="text1"/>
        </w:rPr>
      </w:pPr>
      <w:r w:rsidRPr="64D8B530">
        <w:rPr>
          <w:rFonts w:ascii="Cambria" w:eastAsia="Cambria" w:hAnsi="Cambria" w:cs="Cambria"/>
          <w:color w:val="000000" w:themeColor="text1"/>
        </w:rPr>
        <w:t xml:space="preserve">This organization </w:t>
      </w:r>
      <w:proofErr w:type="gramStart"/>
      <w:r w:rsidR="17783662" w:rsidRPr="64D8B530">
        <w:rPr>
          <w:rFonts w:ascii="Cambria" w:eastAsia="Cambria" w:hAnsi="Cambria" w:cs="Cambria"/>
          <w:color w:val="000000" w:themeColor="text1"/>
        </w:rPr>
        <w:t>shall</w:t>
      </w:r>
      <w:proofErr w:type="gramEnd"/>
      <w:r w:rsidR="17783662" w:rsidRPr="64D8B530">
        <w:rPr>
          <w:rFonts w:ascii="Cambria" w:eastAsia="Cambria" w:hAnsi="Cambria" w:cs="Cambria"/>
          <w:color w:val="000000" w:themeColor="text1"/>
        </w:rPr>
        <w:t xml:space="preserve"> provide reasonable </w:t>
      </w:r>
      <w:proofErr w:type="gramStart"/>
      <w:r w:rsidR="17783662" w:rsidRPr="64D8B530">
        <w:rPr>
          <w:rFonts w:ascii="Cambria" w:eastAsia="Cambria" w:hAnsi="Cambria" w:cs="Cambria"/>
          <w:color w:val="000000" w:themeColor="text1"/>
        </w:rPr>
        <w:t>accommodations</w:t>
      </w:r>
      <w:proofErr w:type="gramEnd"/>
      <w:r w:rsidR="17783662" w:rsidRPr="64D8B530">
        <w:rPr>
          <w:rFonts w:ascii="Cambria" w:eastAsia="Cambria" w:hAnsi="Cambria" w:cs="Cambria"/>
          <w:color w:val="000000" w:themeColor="text1"/>
        </w:rPr>
        <w:t xml:space="preserve"> as necessary to individuals with disabilities </w:t>
      </w:r>
      <w:proofErr w:type="gramStart"/>
      <w:r w:rsidR="17783662" w:rsidRPr="64D8B530">
        <w:rPr>
          <w:rFonts w:ascii="Cambria" w:eastAsia="Cambria" w:hAnsi="Cambria" w:cs="Cambria"/>
          <w:color w:val="000000" w:themeColor="text1"/>
        </w:rPr>
        <w:t>in order to</w:t>
      </w:r>
      <w:proofErr w:type="gramEnd"/>
      <w:r w:rsidR="17783662" w:rsidRPr="64D8B530">
        <w:rPr>
          <w:rFonts w:ascii="Cambria" w:eastAsia="Cambria" w:hAnsi="Cambria" w:cs="Cambria"/>
          <w:color w:val="000000" w:themeColor="text1"/>
        </w:rPr>
        <w:t xml:space="preserve"> provide equal opportunity to participate in programs, services, and activities.</w:t>
      </w:r>
    </w:p>
    <w:p w14:paraId="33259755" w14:textId="3A1182BF" w:rsidR="2F5DC662" w:rsidRDefault="2F5DC662" w:rsidP="2F5DC662">
      <w:pPr>
        <w:spacing w:after="0" w:line="240" w:lineRule="auto"/>
        <w:rPr>
          <w:rFonts w:ascii="Cambria" w:eastAsia="Cambria" w:hAnsi="Cambria" w:cs="Cambria"/>
          <w:color w:val="000000" w:themeColor="text1"/>
        </w:rPr>
      </w:pPr>
    </w:p>
    <w:p w14:paraId="59645359" w14:textId="4CA351C4" w:rsidR="2D135CCB" w:rsidRDefault="2D135CCB" w:rsidP="2F5DC662">
      <w:pPr>
        <w:spacing w:after="0" w:line="240" w:lineRule="auto"/>
        <w:rPr>
          <w:rFonts w:ascii="Cambria" w:eastAsia="Cambria" w:hAnsi="Cambria" w:cs="Cambria"/>
          <w:color w:val="000000" w:themeColor="text1"/>
        </w:rPr>
      </w:pPr>
      <w:r w:rsidRPr="2F5DC662">
        <w:rPr>
          <w:rFonts w:ascii="Cambria" w:eastAsia="Cambria" w:hAnsi="Cambria" w:cs="Cambria"/>
          <w:b/>
          <w:bCs/>
          <w:color w:val="000000" w:themeColor="text1"/>
        </w:rPr>
        <w:t>Article IV: Executive Board</w:t>
      </w:r>
    </w:p>
    <w:p w14:paraId="7270F6D9" w14:textId="6256C004" w:rsidR="2F5DC662" w:rsidRDefault="2F5DC662" w:rsidP="2F5DC662">
      <w:pPr>
        <w:spacing w:after="0" w:line="240" w:lineRule="auto"/>
        <w:rPr>
          <w:rFonts w:ascii="Cambria" w:eastAsia="Cambria" w:hAnsi="Cambria" w:cs="Cambria"/>
          <w:b/>
          <w:bCs/>
          <w:color w:val="000000" w:themeColor="text1"/>
        </w:rPr>
      </w:pPr>
    </w:p>
    <w:p w14:paraId="7B58280C" w14:textId="2C8CC255" w:rsidR="2D135CCB" w:rsidRDefault="2D135CCB" w:rsidP="2F5DC662">
      <w:pPr>
        <w:spacing w:after="0" w:line="240" w:lineRule="auto"/>
        <w:rPr>
          <w:rFonts w:ascii="Cambria" w:eastAsia="Cambria" w:hAnsi="Cambria" w:cs="Cambria"/>
          <w:b/>
          <w:bCs/>
          <w:color w:val="000000" w:themeColor="text1"/>
        </w:rPr>
      </w:pPr>
      <w:r w:rsidRPr="2F5DC662">
        <w:rPr>
          <w:rFonts w:ascii="Cambria" w:eastAsia="Cambria" w:hAnsi="Cambria" w:cs="Cambria"/>
          <w:color w:val="000000" w:themeColor="text1"/>
        </w:rPr>
        <w:t>Section 1: Membership</w:t>
      </w:r>
    </w:p>
    <w:p w14:paraId="06B23FBD" w14:textId="50F78036" w:rsidR="2F5DC662" w:rsidRDefault="2F5DC662" w:rsidP="2F5DC662">
      <w:pPr>
        <w:spacing w:after="0" w:line="240" w:lineRule="auto"/>
        <w:rPr>
          <w:rFonts w:ascii="Cambria" w:eastAsia="Cambria" w:hAnsi="Cambria" w:cs="Cambria"/>
          <w:color w:val="000000" w:themeColor="text1"/>
        </w:rPr>
      </w:pPr>
    </w:p>
    <w:p w14:paraId="432D92C3" w14:textId="2FD6E54D" w:rsidR="49D425CE" w:rsidRDefault="49D425CE" w:rsidP="2F5DC662">
      <w:pPr>
        <w:pStyle w:val="ListParagraph"/>
        <w:numPr>
          <w:ilvl w:val="0"/>
          <w:numId w:val="10"/>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 xml:space="preserve">The Executive Board members shall consist of (as listed in a line of succession) the President, Vice-President, Director of Administrative Affairs, Director of Community Engagement, Director of Marketing, National Communications Coordinator, and the RA liaison. </w:t>
      </w:r>
      <w:r>
        <w:br/>
      </w:r>
    </w:p>
    <w:p w14:paraId="1D6D59B3" w14:textId="4B815EA6" w:rsidR="49D425CE" w:rsidRDefault="49D425CE" w:rsidP="2F5DC662">
      <w:pPr>
        <w:pStyle w:val="ListParagraph"/>
        <w:numPr>
          <w:ilvl w:val="0"/>
          <w:numId w:val="10"/>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lastRenderedPageBreak/>
        <w:t xml:space="preserve">The Executive Board members shall have the power to appoint ex-officio members to the General Assembly with the approval of the General Assembly by </w:t>
      </w:r>
      <w:proofErr w:type="gramStart"/>
      <w:r w:rsidRPr="2F5DC662">
        <w:rPr>
          <w:rFonts w:ascii="Cambria" w:eastAsia="Cambria" w:hAnsi="Cambria" w:cs="Cambria"/>
          <w:color w:val="000000" w:themeColor="text1"/>
        </w:rPr>
        <w:t>a two</w:t>
      </w:r>
      <w:proofErr w:type="gramEnd"/>
      <w:r w:rsidRPr="2F5DC662">
        <w:rPr>
          <w:rFonts w:ascii="Cambria" w:eastAsia="Cambria" w:hAnsi="Cambria" w:cs="Cambria"/>
          <w:color w:val="000000" w:themeColor="text1"/>
        </w:rPr>
        <w:t xml:space="preserve">-thirds (2/3) </w:t>
      </w:r>
      <w:proofErr w:type="gramStart"/>
      <w:r w:rsidRPr="2F5DC662">
        <w:rPr>
          <w:rFonts w:ascii="Cambria" w:eastAsia="Cambria" w:hAnsi="Cambria" w:cs="Cambria"/>
          <w:color w:val="000000" w:themeColor="text1"/>
        </w:rPr>
        <w:t>vote</w:t>
      </w:r>
      <w:proofErr w:type="gramEnd"/>
      <w:r w:rsidRPr="2F5DC662">
        <w:rPr>
          <w:rFonts w:ascii="Cambria" w:eastAsia="Cambria" w:hAnsi="Cambria" w:cs="Cambria"/>
          <w:color w:val="000000" w:themeColor="text1"/>
        </w:rPr>
        <w:t xml:space="preserve">. </w:t>
      </w:r>
      <w:r>
        <w:br/>
      </w:r>
    </w:p>
    <w:p w14:paraId="42A35ACC" w14:textId="43F9E215" w:rsidR="49D425CE" w:rsidRDefault="49D425CE" w:rsidP="2F5DC662">
      <w:pPr>
        <w:pStyle w:val="ListParagraph"/>
        <w:numPr>
          <w:ilvl w:val="0"/>
          <w:numId w:val="10"/>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 xml:space="preserve">It is required that </w:t>
      </w:r>
      <w:proofErr w:type="gramStart"/>
      <w:r w:rsidRPr="2F5DC662">
        <w:rPr>
          <w:rFonts w:ascii="Cambria" w:eastAsia="Cambria" w:hAnsi="Cambria" w:cs="Cambria"/>
          <w:color w:val="000000" w:themeColor="text1"/>
        </w:rPr>
        <w:t>in order to</w:t>
      </w:r>
      <w:proofErr w:type="gramEnd"/>
      <w:r w:rsidRPr="2F5DC662">
        <w:rPr>
          <w:rFonts w:ascii="Cambria" w:eastAsia="Cambria" w:hAnsi="Cambria" w:cs="Cambria"/>
          <w:color w:val="000000" w:themeColor="text1"/>
        </w:rPr>
        <w:t xml:space="preserve"> run for President or Vice President of ARH that you have previously served on ARH or a Leadership Association/Diversity Coalition Board for at least one semester.</w:t>
      </w:r>
    </w:p>
    <w:p w14:paraId="17ACB02A" w14:textId="19B38D99" w:rsidR="2F5DC662" w:rsidRDefault="2F5DC662" w:rsidP="2F5DC662">
      <w:pPr>
        <w:spacing w:after="0" w:line="240" w:lineRule="auto"/>
        <w:rPr>
          <w:rFonts w:ascii="Cambria" w:eastAsia="Cambria" w:hAnsi="Cambria" w:cs="Cambria"/>
          <w:color w:val="000000" w:themeColor="text1"/>
        </w:rPr>
      </w:pPr>
    </w:p>
    <w:p w14:paraId="7608BD32" w14:textId="1C1C7155" w:rsidR="49D425CE" w:rsidRDefault="49D425CE" w:rsidP="2F5DC662">
      <w:p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Section 2: General Requirements of Executive Board Members</w:t>
      </w:r>
    </w:p>
    <w:p w14:paraId="44DB5BB3" w14:textId="766BF307" w:rsidR="2F5DC662" w:rsidRDefault="2F5DC662" w:rsidP="2F5DC662">
      <w:pPr>
        <w:spacing w:after="0" w:line="240" w:lineRule="auto"/>
        <w:rPr>
          <w:rFonts w:ascii="Cambria" w:eastAsia="Cambria" w:hAnsi="Cambria" w:cs="Cambria"/>
          <w:color w:val="000000" w:themeColor="text1"/>
        </w:rPr>
      </w:pPr>
    </w:p>
    <w:p w14:paraId="3960018F" w14:textId="1DF84761" w:rsidR="49D425CE" w:rsidRDefault="49D425CE" w:rsidP="2F5DC662">
      <w:pPr>
        <w:pStyle w:val="ListParagraph"/>
        <w:numPr>
          <w:ilvl w:val="0"/>
          <w:numId w:val="9"/>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 xml:space="preserve">Must live in the residence halls, Cardinal Court or Fell/School during their term in office. </w:t>
      </w:r>
    </w:p>
    <w:p w14:paraId="07ABDFDE" w14:textId="39CFC3F3" w:rsidR="2F5DC662" w:rsidRDefault="2F5DC662" w:rsidP="2F5DC662">
      <w:pPr>
        <w:pStyle w:val="ListParagraph"/>
        <w:spacing w:after="0" w:line="240" w:lineRule="auto"/>
        <w:rPr>
          <w:rFonts w:ascii="Cambria" w:eastAsia="Cambria" w:hAnsi="Cambria" w:cs="Cambria"/>
          <w:color w:val="000000" w:themeColor="text1"/>
        </w:rPr>
      </w:pPr>
    </w:p>
    <w:p w14:paraId="10B13FBA" w14:textId="0109A7B8" w:rsidR="49D425CE" w:rsidRDefault="49D425CE" w:rsidP="2F5DC662">
      <w:pPr>
        <w:pStyle w:val="ListParagraph"/>
        <w:numPr>
          <w:ilvl w:val="0"/>
          <w:numId w:val="9"/>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 xml:space="preserve">Must be in good academic and disciplinary standing with the University. </w:t>
      </w:r>
    </w:p>
    <w:p w14:paraId="0ECE90E2" w14:textId="2054F678" w:rsidR="2F5DC662" w:rsidRDefault="2F5DC662" w:rsidP="2F5DC662">
      <w:pPr>
        <w:pStyle w:val="ListParagraph"/>
        <w:spacing w:after="0" w:line="240" w:lineRule="auto"/>
        <w:rPr>
          <w:rFonts w:ascii="Cambria" w:eastAsia="Cambria" w:hAnsi="Cambria" w:cs="Cambria"/>
          <w:color w:val="000000" w:themeColor="text1"/>
        </w:rPr>
      </w:pPr>
    </w:p>
    <w:p w14:paraId="27A63F71" w14:textId="1085FDD6" w:rsidR="49D425CE" w:rsidRDefault="49D425CE" w:rsidP="2F5DC662">
      <w:pPr>
        <w:pStyle w:val="ListParagraph"/>
        <w:numPr>
          <w:ilvl w:val="0"/>
          <w:numId w:val="9"/>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 xml:space="preserve">Are responsible for attending ARH Executive Board and General Assembly meetings. </w:t>
      </w:r>
    </w:p>
    <w:p w14:paraId="75F9B938" w14:textId="062ECAFA" w:rsidR="2F5DC662" w:rsidRDefault="2F5DC662" w:rsidP="2F5DC662">
      <w:pPr>
        <w:pStyle w:val="ListParagraph"/>
        <w:spacing w:after="0" w:line="240" w:lineRule="auto"/>
        <w:rPr>
          <w:rFonts w:ascii="Cambria" w:eastAsia="Cambria" w:hAnsi="Cambria" w:cs="Cambria"/>
          <w:color w:val="000000" w:themeColor="text1"/>
        </w:rPr>
      </w:pPr>
    </w:p>
    <w:p w14:paraId="3E1FCA74" w14:textId="0A480BA8" w:rsidR="49D425CE" w:rsidRDefault="49D425CE" w:rsidP="2F5DC662">
      <w:pPr>
        <w:pStyle w:val="ListParagraph"/>
        <w:numPr>
          <w:ilvl w:val="0"/>
          <w:numId w:val="9"/>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 xml:space="preserve">Must serve the appropriate number of office hours as deemed by Article II of the Bylaws, of which 50% of the office hours must occur during the hours of 8:00am-8:00pm. </w:t>
      </w:r>
    </w:p>
    <w:p w14:paraId="433DFBAC" w14:textId="35940624" w:rsidR="2F5DC662" w:rsidRDefault="2F5DC662" w:rsidP="2F5DC662">
      <w:pPr>
        <w:pStyle w:val="ListParagraph"/>
        <w:spacing w:after="0" w:line="240" w:lineRule="auto"/>
        <w:rPr>
          <w:rFonts w:ascii="Cambria" w:eastAsia="Cambria" w:hAnsi="Cambria" w:cs="Cambria"/>
          <w:color w:val="000000" w:themeColor="text1"/>
        </w:rPr>
      </w:pPr>
    </w:p>
    <w:p w14:paraId="3161D394" w14:textId="46D5F041" w:rsidR="49D425CE" w:rsidRDefault="49D425CE" w:rsidP="2F5DC662">
      <w:pPr>
        <w:pStyle w:val="ListParagraph"/>
        <w:numPr>
          <w:ilvl w:val="0"/>
          <w:numId w:val="9"/>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 xml:space="preserve">Shall attend ARH sponsored activities unless excused by the President, Vice-President, or Advisor(s). </w:t>
      </w:r>
    </w:p>
    <w:p w14:paraId="58BA0FE4" w14:textId="32C5B65D" w:rsidR="2F5DC662" w:rsidRDefault="2F5DC662" w:rsidP="2F5DC662">
      <w:pPr>
        <w:pStyle w:val="ListParagraph"/>
        <w:spacing w:after="0" w:line="240" w:lineRule="auto"/>
        <w:rPr>
          <w:rFonts w:ascii="Cambria" w:eastAsia="Cambria" w:hAnsi="Cambria" w:cs="Cambria"/>
          <w:color w:val="000000" w:themeColor="text1"/>
        </w:rPr>
      </w:pPr>
    </w:p>
    <w:p w14:paraId="53F9A9CE" w14:textId="30323977" w:rsidR="49D425CE" w:rsidRDefault="49D425CE" w:rsidP="2F5DC662">
      <w:pPr>
        <w:pStyle w:val="ListParagraph"/>
        <w:numPr>
          <w:ilvl w:val="0"/>
          <w:numId w:val="9"/>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Shall assist with programming, planning, and implementation of ARH activities.</w:t>
      </w:r>
    </w:p>
    <w:p w14:paraId="539611E1" w14:textId="355E0403" w:rsidR="2F5DC662" w:rsidRDefault="2F5DC662" w:rsidP="2F5DC662">
      <w:pPr>
        <w:pStyle w:val="ListParagraph"/>
        <w:spacing w:after="0" w:line="240" w:lineRule="auto"/>
        <w:rPr>
          <w:rFonts w:ascii="Cambria" w:eastAsia="Cambria" w:hAnsi="Cambria" w:cs="Cambria"/>
          <w:color w:val="000000" w:themeColor="text1"/>
        </w:rPr>
      </w:pPr>
    </w:p>
    <w:p w14:paraId="053EB019" w14:textId="516C4587" w:rsidR="49D425CE" w:rsidRDefault="49D425CE" w:rsidP="2F5DC662">
      <w:pPr>
        <w:pStyle w:val="ListParagraph"/>
        <w:numPr>
          <w:ilvl w:val="0"/>
          <w:numId w:val="9"/>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 xml:space="preserve">Shall be responsible for the promotion of ARH at designated campus activities. </w:t>
      </w:r>
    </w:p>
    <w:p w14:paraId="27CDF1B3" w14:textId="46E3C33F" w:rsidR="2F5DC662" w:rsidRDefault="2F5DC662" w:rsidP="2F5DC662">
      <w:pPr>
        <w:pStyle w:val="ListParagraph"/>
        <w:spacing w:after="0" w:line="240" w:lineRule="auto"/>
        <w:rPr>
          <w:rFonts w:ascii="Cambria" w:eastAsia="Cambria" w:hAnsi="Cambria" w:cs="Cambria"/>
          <w:color w:val="000000" w:themeColor="text1"/>
        </w:rPr>
      </w:pPr>
    </w:p>
    <w:p w14:paraId="0B3E3DC1" w14:textId="6E203499" w:rsidR="49D425CE" w:rsidRDefault="49D425CE" w:rsidP="2F5DC662">
      <w:pPr>
        <w:pStyle w:val="ListParagraph"/>
        <w:numPr>
          <w:ilvl w:val="0"/>
          <w:numId w:val="9"/>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 xml:space="preserve">Shall be responsible for the duties as delegated by the President, Vice-President, and/or the General Assembly. </w:t>
      </w:r>
    </w:p>
    <w:p w14:paraId="2EA89E0D" w14:textId="67F6A3A2" w:rsidR="2F5DC662" w:rsidRDefault="2F5DC662" w:rsidP="2F5DC662">
      <w:pPr>
        <w:pStyle w:val="ListParagraph"/>
        <w:spacing w:after="0" w:line="240" w:lineRule="auto"/>
        <w:rPr>
          <w:rFonts w:ascii="Cambria" w:eastAsia="Cambria" w:hAnsi="Cambria" w:cs="Cambria"/>
          <w:color w:val="000000" w:themeColor="text1"/>
        </w:rPr>
      </w:pPr>
    </w:p>
    <w:p w14:paraId="27A86028" w14:textId="1DD50AEA" w:rsidR="49D425CE" w:rsidRDefault="49D425CE" w:rsidP="2F5DC662">
      <w:pPr>
        <w:pStyle w:val="ListParagraph"/>
        <w:numPr>
          <w:ilvl w:val="0"/>
          <w:numId w:val="9"/>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Shall facilitate a reasonable period of transition as defined in Article VII, Section 1 of the Bylaws.</w:t>
      </w:r>
    </w:p>
    <w:p w14:paraId="58A23FDC" w14:textId="2CC91DC8" w:rsidR="2F5DC662" w:rsidRDefault="2F5DC662" w:rsidP="2F5DC662">
      <w:pPr>
        <w:spacing w:after="0" w:line="240" w:lineRule="auto"/>
        <w:rPr>
          <w:rFonts w:ascii="Cambria" w:eastAsia="Cambria" w:hAnsi="Cambria" w:cs="Cambria"/>
          <w:color w:val="000000" w:themeColor="text1"/>
        </w:rPr>
      </w:pPr>
    </w:p>
    <w:p w14:paraId="16C5D016" w14:textId="192EB3A3" w:rsidR="49D425CE" w:rsidRDefault="49D425CE" w:rsidP="2F5DC662">
      <w:p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Section 3: Executive Officer Duties</w:t>
      </w:r>
    </w:p>
    <w:p w14:paraId="7FD144CC" w14:textId="1AD555E3" w:rsidR="2F5DC662" w:rsidRDefault="2F5DC662" w:rsidP="2F5DC662">
      <w:pPr>
        <w:spacing w:after="0" w:line="240" w:lineRule="auto"/>
        <w:rPr>
          <w:rFonts w:ascii="Cambria" w:eastAsia="Cambria" w:hAnsi="Cambria" w:cs="Cambria"/>
          <w:color w:val="000000" w:themeColor="text1"/>
        </w:rPr>
      </w:pPr>
    </w:p>
    <w:p w14:paraId="19028E5E" w14:textId="363D611B" w:rsidR="49D425CE" w:rsidRPr="00453D0F" w:rsidRDefault="49D425CE" w:rsidP="2F5DC662">
      <w:pPr>
        <w:pStyle w:val="ListParagraph"/>
        <w:numPr>
          <w:ilvl w:val="0"/>
          <w:numId w:val="7"/>
        </w:numPr>
        <w:spacing w:after="0" w:line="240" w:lineRule="auto"/>
        <w:rPr>
          <w:rFonts w:ascii="Cambria" w:eastAsia="Cambria" w:hAnsi="Cambria" w:cs="Cambria"/>
          <w:b/>
          <w:bCs/>
          <w:color w:val="000000" w:themeColor="text1"/>
        </w:rPr>
      </w:pPr>
      <w:r w:rsidRPr="00453D0F">
        <w:rPr>
          <w:rFonts w:ascii="Cambria" w:eastAsia="Cambria" w:hAnsi="Cambria" w:cs="Cambria"/>
          <w:b/>
          <w:bCs/>
          <w:color w:val="000000" w:themeColor="text1"/>
        </w:rPr>
        <w:t>President</w:t>
      </w:r>
    </w:p>
    <w:p w14:paraId="7DB524AE" w14:textId="316D9C19" w:rsidR="49D425CE" w:rsidRDefault="49D425CE" w:rsidP="2F5DC662">
      <w:pPr>
        <w:pStyle w:val="ListParagraph"/>
        <w:numPr>
          <w:ilvl w:val="1"/>
          <w:numId w:val="7"/>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Shall call and preside over meetings of the General Assembly and of the Executive Board.</w:t>
      </w:r>
    </w:p>
    <w:p w14:paraId="3105DE98" w14:textId="1F022C90" w:rsidR="2F5DC662" w:rsidRDefault="2F5DC662" w:rsidP="2F5DC662">
      <w:pPr>
        <w:pStyle w:val="ListParagraph"/>
        <w:spacing w:after="0" w:line="240" w:lineRule="auto"/>
        <w:ind w:left="1440"/>
        <w:rPr>
          <w:rFonts w:ascii="Cambria" w:eastAsia="Cambria" w:hAnsi="Cambria" w:cs="Cambria"/>
          <w:color w:val="000000" w:themeColor="text1"/>
        </w:rPr>
      </w:pPr>
    </w:p>
    <w:p w14:paraId="31028E24" w14:textId="415CBC14" w:rsidR="49D425CE" w:rsidRDefault="49D425CE" w:rsidP="2F5DC662">
      <w:pPr>
        <w:pStyle w:val="ListParagraph"/>
        <w:numPr>
          <w:ilvl w:val="1"/>
          <w:numId w:val="7"/>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Shall represent ARH at functions that require such representation, except where designated to an ARH Representative.</w:t>
      </w:r>
    </w:p>
    <w:p w14:paraId="3ACEBCFB" w14:textId="46B3E96E" w:rsidR="2F5DC662" w:rsidRDefault="2F5DC662" w:rsidP="2F5DC662">
      <w:pPr>
        <w:pStyle w:val="ListParagraph"/>
        <w:spacing w:after="0" w:line="240" w:lineRule="auto"/>
        <w:ind w:left="1440"/>
        <w:rPr>
          <w:rFonts w:ascii="Cambria" w:eastAsia="Cambria" w:hAnsi="Cambria" w:cs="Cambria"/>
          <w:color w:val="000000" w:themeColor="text1"/>
        </w:rPr>
      </w:pPr>
    </w:p>
    <w:p w14:paraId="4A12E292" w14:textId="76D76E37" w:rsidR="49D425CE" w:rsidRDefault="49D425CE" w:rsidP="2F5DC662">
      <w:pPr>
        <w:pStyle w:val="ListParagraph"/>
        <w:numPr>
          <w:ilvl w:val="1"/>
          <w:numId w:val="7"/>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Shall serve on the UHS/EMDH Room and Board Fee Review Committee.</w:t>
      </w:r>
    </w:p>
    <w:p w14:paraId="422D0558" w14:textId="69AB8AFD" w:rsidR="2F5DC662" w:rsidRDefault="2F5DC662" w:rsidP="2F5DC662">
      <w:pPr>
        <w:pStyle w:val="ListParagraph"/>
        <w:ind w:left="1440"/>
        <w:rPr>
          <w:rFonts w:ascii="Cambria" w:eastAsia="Cambria" w:hAnsi="Cambria" w:cs="Cambria"/>
          <w:color w:val="000000" w:themeColor="text1"/>
        </w:rPr>
      </w:pPr>
    </w:p>
    <w:p w14:paraId="027521CC" w14:textId="57843398" w:rsidR="49D425CE" w:rsidRDefault="49D425CE" w:rsidP="2F5DC662">
      <w:pPr>
        <w:pStyle w:val="ListParagraph"/>
        <w:numPr>
          <w:ilvl w:val="1"/>
          <w:numId w:val="7"/>
        </w:numPr>
        <w:spacing w:after="0" w:line="240" w:lineRule="auto"/>
        <w:rPr>
          <w:rFonts w:ascii="Cambria" w:eastAsia="Cambria" w:hAnsi="Cambria" w:cs="Cambria"/>
          <w:color w:val="000000" w:themeColor="text1"/>
        </w:rPr>
      </w:pPr>
      <w:proofErr w:type="gramStart"/>
      <w:r w:rsidRPr="2F5DC662">
        <w:rPr>
          <w:rFonts w:ascii="Cambria" w:eastAsia="Cambria" w:hAnsi="Cambria" w:cs="Cambria"/>
          <w:color w:val="000000" w:themeColor="text1"/>
        </w:rPr>
        <w:t>Shall</w:t>
      </w:r>
      <w:proofErr w:type="gramEnd"/>
      <w:r w:rsidRPr="2F5DC662">
        <w:rPr>
          <w:rFonts w:ascii="Cambria" w:eastAsia="Cambria" w:hAnsi="Cambria" w:cs="Cambria"/>
          <w:color w:val="000000" w:themeColor="text1"/>
        </w:rPr>
        <w:t xml:space="preserve"> </w:t>
      </w:r>
      <w:proofErr w:type="gramStart"/>
      <w:r w:rsidRPr="2F5DC662">
        <w:rPr>
          <w:rFonts w:ascii="Cambria" w:eastAsia="Cambria" w:hAnsi="Cambria" w:cs="Cambria"/>
          <w:color w:val="000000" w:themeColor="text1"/>
        </w:rPr>
        <w:t>be required to</w:t>
      </w:r>
      <w:proofErr w:type="gramEnd"/>
      <w:r w:rsidRPr="2F5DC662">
        <w:rPr>
          <w:rFonts w:ascii="Cambria" w:eastAsia="Cambria" w:hAnsi="Cambria" w:cs="Cambria"/>
          <w:color w:val="000000" w:themeColor="text1"/>
        </w:rPr>
        <w:t xml:space="preserve"> remain on campus for a minimum of thirty (30) days in the summer in addition to the week after the end of the spring academic semester and the two (2) weeks prior to Move-In to fulfill their summer duties as outlined in Article II, Section 1, Subsection E of the Bylaws.</w:t>
      </w:r>
    </w:p>
    <w:p w14:paraId="1C061617" w14:textId="0F5E3AF4" w:rsidR="2F5DC662" w:rsidRDefault="2F5DC662" w:rsidP="2F5DC662">
      <w:pPr>
        <w:pStyle w:val="ListParagraph"/>
        <w:ind w:left="1440"/>
        <w:rPr>
          <w:rFonts w:ascii="Cambria" w:eastAsia="Cambria" w:hAnsi="Cambria" w:cs="Cambria"/>
          <w:color w:val="000000" w:themeColor="text1"/>
        </w:rPr>
      </w:pPr>
    </w:p>
    <w:p w14:paraId="31B24BCF" w14:textId="066D1953" w:rsidR="49D425CE" w:rsidRDefault="49D425CE" w:rsidP="2F5DC662">
      <w:pPr>
        <w:pStyle w:val="ListParagraph"/>
        <w:numPr>
          <w:ilvl w:val="1"/>
          <w:numId w:val="7"/>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 xml:space="preserve">Shall only vote at a meeting of the General Assembly and/or Executive Board </w:t>
      </w:r>
      <w:proofErr w:type="gramStart"/>
      <w:r w:rsidRPr="2F5DC662">
        <w:rPr>
          <w:rFonts w:ascii="Cambria" w:eastAsia="Cambria" w:hAnsi="Cambria" w:cs="Cambria"/>
          <w:color w:val="000000" w:themeColor="text1"/>
        </w:rPr>
        <w:t>in</w:t>
      </w:r>
      <w:proofErr w:type="gramEnd"/>
      <w:r w:rsidRPr="2F5DC662">
        <w:rPr>
          <w:rFonts w:ascii="Cambria" w:eastAsia="Cambria" w:hAnsi="Cambria" w:cs="Cambria"/>
          <w:color w:val="000000" w:themeColor="text1"/>
        </w:rPr>
        <w:t xml:space="preserve"> the event of a tie.</w:t>
      </w:r>
    </w:p>
    <w:p w14:paraId="01181436" w14:textId="511A7E52" w:rsidR="2F5DC662" w:rsidRDefault="2F5DC662" w:rsidP="2F5DC662">
      <w:pPr>
        <w:pStyle w:val="ListParagraph"/>
        <w:ind w:left="1440"/>
        <w:rPr>
          <w:rFonts w:ascii="Cambria" w:eastAsia="Cambria" w:hAnsi="Cambria" w:cs="Cambria"/>
          <w:color w:val="000000" w:themeColor="text1"/>
        </w:rPr>
      </w:pPr>
    </w:p>
    <w:p w14:paraId="6D686787" w14:textId="5E47DC04" w:rsidR="49D425CE" w:rsidRDefault="49D425CE" w:rsidP="2F5DC662">
      <w:pPr>
        <w:pStyle w:val="ListParagraph"/>
        <w:numPr>
          <w:ilvl w:val="1"/>
          <w:numId w:val="7"/>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Shall maintain reasonable contact with the presidents of each Leadership Association and Diversity Coalition.</w:t>
      </w:r>
    </w:p>
    <w:p w14:paraId="103FD830" w14:textId="572846EF" w:rsidR="2F5DC662" w:rsidRDefault="2F5DC662" w:rsidP="2F5DC662">
      <w:pPr>
        <w:pStyle w:val="ListParagraph"/>
        <w:ind w:left="1440"/>
        <w:rPr>
          <w:rFonts w:ascii="Cambria" w:eastAsia="Cambria" w:hAnsi="Cambria" w:cs="Cambria"/>
          <w:color w:val="000000" w:themeColor="text1"/>
        </w:rPr>
      </w:pPr>
    </w:p>
    <w:p w14:paraId="135E244B" w14:textId="02434433" w:rsidR="49D425CE" w:rsidRDefault="49D425CE" w:rsidP="2F5DC662">
      <w:pPr>
        <w:pStyle w:val="ListParagraph"/>
        <w:numPr>
          <w:ilvl w:val="1"/>
          <w:numId w:val="7"/>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lastRenderedPageBreak/>
        <w:t>Shall be responsible for upholding and interpreting the Constitution and its Bylaws along with the Executive Board. </w:t>
      </w:r>
    </w:p>
    <w:p w14:paraId="4630211D" w14:textId="47B613D3" w:rsidR="2F5DC662" w:rsidRDefault="2F5DC662" w:rsidP="2F5DC662">
      <w:pPr>
        <w:pStyle w:val="ListParagraph"/>
        <w:ind w:left="1440"/>
        <w:rPr>
          <w:rFonts w:ascii="Cambria" w:eastAsia="Cambria" w:hAnsi="Cambria" w:cs="Cambria"/>
          <w:color w:val="000000" w:themeColor="text1"/>
        </w:rPr>
      </w:pPr>
    </w:p>
    <w:p w14:paraId="5C385E26" w14:textId="75C9D715" w:rsidR="49D425CE" w:rsidRDefault="49D425CE" w:rsidP="2F5DC662">
      <w:pPr>
        <w:pStyle w:val="ListParagraph"/>
        <w:numPr>
          <w:ilvl w:val="1"/>
          <w:numId w:val="7"/>
        </w:numPr>
        <w:spacing w:after="0" w:line="240" w:lineRule="auto"/>
        <w:rPr>
          <w:rFonts w:ascii="Cambria" w:eastAsia="Cambria" w:hAnsi="Cambria" w:cs="Cambria"/>
          <w:color w:val="000000" w:themeColor="text1"/>
        </w:rPr>
      </w:pPr>
      <w:r w:rsidRPr="2F5DC662">
        <w:rPr>
          <w:rFonts w:ascii="Cambria" w:eastAsia="Cambria" w:hAnsi="Cambria" w:cs="Cambria"/>
          <w:color w:val="000000" w:themeColor="text1"/>
        </w:rPr>
        <w:t>Shall assume duties as outlined in Article II, Section 1 of the Bylaws.</w:t>
      </w:r>
    </w:p>
    <w:p w14:paraId="6811F0D7" w14:textId="77777777" w:rsidR="00453D0F" w:rsidRPr="00453D0F" w:rsidRDefault="00453D0F" w:rsidP="00453D0F">
      <w:pPr>
        <w:pStyle w:val="ListParagraph"/>
        <w:rPr>
          <w:rFonts w:ascii="Cambria" w:eastAsia="Cambria" w:hAnsi="Cambria" w:cs="Cambria"/>
          <w:color w:val="000000" w:themeColor="text1"/>
        </w:rPr>
      </w:pPr>
    </w:p>
    <w:p w14:paraId="30D14A08" w14:textId="7E37E41E" w:rsidR="00453D0F" w:rsidRPr="00453D0F" w:rsidRDefault="00453D0F" w:rsidP="00453D0F">
      <w:pPr>
        <w:pStyle w:val="ListParagraph"/>
        <w:numPr>
          <w:ilvl w:val="0"/>
          <w:numId w:val="7"/>
        </w:numPr>
        <w:spacing w:after="0" w:line="240" w:lineRule="auto"/>
        <w:rPr>
          <w:rFonts w:ascii="Cambria" w:eastAsia="Cambria" w:hAnsi="Cambria" w:cs="Cambria"/>
          <w:b/>
          <w:bCs/>
          <w:color w:val="000000" w:themeColor="text1"/>
        </w:rPr>
      </w:pPr>
      <w:r w:rsidRPr="00453D0F">
        <w:rPr>
          <w:rFonts w:ascii="Cambria" w:eastAsia="Cambria" w:hAnsi="Cambria" w:cs="Cambria"/>
          <w:b/>
          <w:bCs/>
          <w:color w:val="000000" w:themeColor="text1"/>
        </w:rPr>
        <w:t>Vice</w:t>
      </w:r>
      <w:r w:rsidR="0062742F">
        <w:rPr>
          <w:rFonts w:ascii="Cambria" w:eastAsia="Cambria" w:hAnsi="Cambria" w:cs="Cambria"/>
          <w:b/>
          <w:bCs/>
          <w:color w:val="000000" w:themeColor="text1"/>
        </w:rPr>
        <w:t xml:space="preserve"> </w:t>
      </w:r>
      <w:r w:rsidRPr="00453D0F">
        <w:rPr>
          <w:rFonts w:ascii="Cambria" w:eastAsia="Cambria" w:hAnsi="Cambria" w:cs="Cambria"/>
          <w:b/>
          <w:bCs/>
          <w:color w:val="000000" w:themeColor="text1"/>
        </w:rPr>
        <w:t>President</w:t>
      </w:r>
    </w:p>
    <w:p w14:paraId="05A49DFC" w14:textId="58419E94" w:rsidR="00453D0F" w:rsidRDefault="00B32126" w:rsidP="00453D0F">
      <w:pPr>
        <w:pStyle w:val="ListParagraph"/>
        <w:numPr>
          <w:ilvl w:val="1"/>
          <w:numId w:val="7"/>
        </w:numPr>
        <w:spacing w:after="0" w:line="240" w:lineRule="auto"/>
        <w:rPr>
          <w:rFonts w:ascii="Cambria" w:eastAsia="Cambria" w:hAnsi="Cambria" w:cs="Cambria"/>
          <w:color w:val="000000" w:themeColor="text1"/>
        </w:rPr>
      </w:pPr>
      <w:r>
        <w:rPr>
          <w:rFonts w:ascii="Cambria" w:eastAsia="Cambria" w:hAnsi="Cambria" w:cs="Cambria"/>
          <w:color w:val="000000" w:themeColor="text1"/>
        </w:rPr>
        <w:t>Shall assume the duties of the President in the case where the President is unable to perform their duties or in the event the position is vacated.</w:t>
      </w:r>
    </w:p>
    <w:p w14:paraId="4976087D" w14:textId="77777777" w:rsidR="007007AB" w:rsidRDefault="007007AB" w:rsidP="007007AB">
      <w:pPr>
        <w:pStyle w:val="ListParagraph"/>
        <w:spacing w:after="0" w:line="240" w:lineRule="auto"/>
        <w:ind w:left="1440"/>
        <w:rPr>
          <w:rFonts w:ascii="Cambria" w:eastAsia="Cambria" w:hAnsi="Cambria" w:cs="Cambria"/>
          <w:color w:val="000000" w:themeColor="text1"/>
        </w:rPr>
      </w:pPr>
    </w:p>
    <w:p w14:paraId="7854FE17" w14:textId="149943B6" w:rsidR="2F5DC662" w:rsidRDefault="007007AB" w:rsidP="2F5DC662">
      <w:pPr>
        <w:pStyle w:val="ListParagraph"/>
        <w:numPr>
          <w:ilvl w:val="1"/>
          <w:numId w:val="7"/>
        </w:numPr>
        <w:spacing w:after="0" w:line="240" w:lineRule="auto"/>
        <w:rPr>
          <w:rFonts w:ascii="Cambria" w:eastAsia="Cambria" w:hAnsi="Cambria" w:cs="Cambria"/>
          <w:color w:val="000000" w:themeColor="text1"/>
        </w:rPr>
      </w:pPr>
      <w:r>
        <w:rPr>
          <w:rFonts w:ascii="Cambria" w:eastAsia="Cambria" w:hAnsi="Cambria" w:cs="Cambria"/>
          <w:color w:val="000000" w:themeColor="text1"/>
        </w:rPr>
        <w:t>Shall serve as the Chairperson of the Constitutional Review Committee.</w:t>
      </w:r>
    </w:p>
    <w:p w14:paraId="6F6DCFB7" w14:textId="77777777" w:rsidR="007007AB" w:rsidRPr="007007AB" w:rsidRDefault="007007AB" w:rsidP="007007AB">
      <w:pPr>
        <w:pStyle w:val="ListParagraph"/>
        <w:rPr>
          <w:rFonts w:ascii="Cambria" w:eastAsia="Cambria" w:hAnsi="Cambria" w:cs="Cambria"/>
          <w:color w:val="000000" w:themeColor="text1"/>
        </w:rPr>
      </w:pPr>
    </w:p>
    <w:p w14:paraId="370FAD08" w14:textId="3A53F911" w:rsidR="007007AB" w:rsidRDefault="00F1001C" w:rsidP="00F1001C">
      <w:pPr>
        <w:pStyle w:val="ListParagraph"/>
        <w:numPr>
          <w:ilvl w:val="1"/>
          <w:numId w:val="7"/>
        </w:numPr>
        <w:rPr>
          <w:rFonts w:ascii="Cambria" w:eastAsia="Cambria" w:hAnsi="Cambria" w:cs="Cambria"/>
          <w:color w:val="000000" w:themeColor="text1"/>
        </w:rPr>
      </w:pPr>
      <w:r w:rsidRPr="00F1001C">
        <w:rPr>
          <w:rFonts w:ascii="Cambria" w:eastAsia="Cambria" w:hAnsi="Cambria" w:cs="Cambria"/>
          <w:color w:val="000000" w:themeColor="text1"/>
        </w:rPr>
        <w:t>Shall serve as the Director and main contact person for Curb Birds and volunteers during Move-In.</w:t>
      </w:r>
    </w:p>
    <w:p w14:paraId="3D09DB1B" w14:textId="77777777" w:rsidR="00F1001C" w:rsidRPr="00F1001C" w:rsidRDefault="00F1001C" w:rsidP="00F1001C">
      <w:pPr>
        <w:pStyle w:val="ListParagraph"/>
        <w:rPr>
          <w:rFonts w:ascii="Cambria" w:eastAsia="Cambria" w:hAnsi="Cambria" w:cs="Cambria"/>
          <w:color w:val="000000" w:themeColor="text1"/>
        </w:rPr>
      </w:pPr>
    </w:p>
    <w:p w14:paraId="49B843B2" w14:textId="38427338" w:rsidR="00F1001C" w:rsidRDefault="00476048" w:rsidP="00476048">
      <w:pPr>
        <w:pStyle w:val="ListParagraph"/>
        <w:numPr>
          <w:ilvl w:val="1"/>
          <w:numId w:val="7"/>
        </w:numPr>
        <w:rPr>
          <w:rFonts w:ascii="Cambria" w:eastAsia="Cambria" w:hAnsi="Cambria" w:cs="Cambria"/>
          <w:color w:val="000000" w:themeColor="text1"/>
        </w:rPr>
      </w:pPr>
      <w:proofErr w:type="gramStart"/>
      <w:r w:rsidRPr="00476048">
        <w:rPr>
          <w:rFonts w:ascii="Cambria" w:eastAsia="Cambria" w:hAnsi="Cambria" w:cs="Cambria"/>
          <w:color w:val="000000" w:themeColor="text1"/>
        </w:rPr>
        <w:t>Shall</w:t>
      </w:r>
      <w:proofErr w:type="gramEnd"/>
      <w:r w:rsidRPr="00476048">
        <w:rPr>
          <w:rFonts w:ascii="Cambria" w:eastAsia="Cambria" w:hAnsi="Cambria" w:cs="Cambria"/>
          <w:color w:val="000000" w:themeColor="text1"/>
        </w:rPr>
        <w:t xml:space="preserve"> </w:t>
      </w:r>
      <w:proofErr w:type="gramStart"/>
      <w:r w:rsidRPr="00476048">
        <w:rPr>
          <w:rFonts w:ascii="Cambria" w:eastAsia="Cambria" w:hAnsi="Cambria" w:cs="Cambria"/>
          <w:color w:val="000000" w:themeColor="text1"/>
        </w:rPr>
        <w:t>be required to</w:t>
      </w:r>
      <w:proofErr w:type="gramEnd"/>
      <w:r w:rsidRPr="00476048">
        <w:rPr>
          <w:rFonts w:ascii="Cambria" w:eastAsia="Cambria" w:hAnsi="Cambria" w:cs="Cambria"/>
          <w:color w:val="000000" w:themeColor="text1"/>
        </w:rPr>
        <w:t xml:space="preserve"> remain on campus for a minimum of thirty (30) days in the </w:t>
      </w:r>
      <w:proofErr w:type="gramStart"/>
      <w:r w:rsidRPr="00476048">
        <w:rPr>
          <w:rFonts w:ascii="Cambria" w:eastAsia="Cambria" w:hAnsi="Cambria" w:cs="Cambria"/>
          <w:color w:val="000000" w:themeColor="text1"/>
        </w:rPr>
        <w:t>summer</w:t>
      </w:r>
      <w:proofErr w:type="gramEnd"/>
      <w:r w:rsidRPr="00476048">
        <w:rPr>
          <w:rFonts w:ascii="Cambria" w:eastAsia="Cambria" w:hAnsi="Cambria" w:cs="Cambria"/>
          <w:color w:val="000000" w:themeColor="text1"/>
        </w:rPr>
        <w:t xml:space="preserve"> in addition to the week after the end of the spring academic semester and the two (2) weeks prior to Move-In to fulfill their summer duties as outlined in Article II, Section 2 of the Bylaws.</w:t>
      </w:r>
    </w:p>
    <w:p w14:paraId="0C9BF4C4" w14:textId="77777777" w:rsidR="00476048" w:rsidRPr="00476048" w:rsidRDefault="00476048" w:rsidP="00476048">
      <w:pPr>
        <w:pStyle w:val="ListParagraph"/>
        <w:rPr>
          <w:rFonts w:ascii="Cambria" w:eastAsia="Cambria" w:hAnsi="Cambria" w:cs="Cambria"/>
          <w:color w:val="000000" w:themeColor="text1"/>
        </w:rPr>
      </w:pPr>
    </w:p>
    <w:p w14:paraId="1D7AD722" w14:textId="40857F9A" w:rsidR="00476048" w:rsidRDefault="00476048" w:rsidP="00476048">
      <w:pPr>
        <w:pStyle w:val="ListParagraph"/>
        <w:numPr>
          <w:ilvl w:val="1"/>
          <w:numId w:val="7"/>
        </w:numPr>
        <w:rPr>
          <w:rFonts w:ascii="Cambria" w:eastAsia="Cambria" w:hAnsi="Cambria" w:cs="Cambria"/>
          <w:color w:val="000000" w:themeColor="text1"/>
        </w:rPr>
      </w:pPr>
      <w:r>
        <w:rPr>
          <w:rFonts w:ascii="Cambria" w:eastAsia="Cambria" w:hAnsi="Cambria" w:cs="Cambria"/>
          <w:color w:val="000000" w:themeColor="text1"/>
        </w:rPr>
        <w:t>Shall review the constitutions of the Leadership Associations and the Diversity Coalition to ensure that they are in accordance with the Constitution and Bylaws of ARH.</w:t>
      </w:r>
    </w:p>
    <w:p w14:paraId="7D36749D" w14:textId="77777777" w:rsidR="00476048" w:rsidRPr="00476048" w:rsidRDefault="00476048" w:rsidP="00476048">
      <w:pPr>
        <w:pStyle w:val="ListParagraph"/>
        <w:rPr>
          <w:rFonts w:ascii="Cambria" w:eastAsia="Cambria" w:hAnsi="Cambria" w:cs="Cambria"/>
          <w:color w:val="000000" w:themeColor="text1"/>
        </w:rPr>
      </w:pPr>
    </w:p>
    <w:p w14:paraId="00997120" w14:textId="3E8B40EC" w:rsidR="00E94A96" w:rsidRDefault="00E94A96" w:rsidP="00E94A96">
      <w:pPr>
        <w:pStyle w:val="ListParagraph"/>
        <w:numPr>
          <w:ilvl w:val="1"/>
          <w:numId w:val="7"/>
        </w:numPr>
        <w:rPr>
          <w:rFonts w:ascii="Cambria" w:eastAsia="Cambria" w:hAnsi="Cambria" w:cs="Cambria"/>
          <w:color w:val="000000" w:themeColor="text1"/>
        </w:rPr>
      </w:pPr>
      <w:r>
        <w:rPr>
          <w:rFonts w:ascii="Cambria" w:eastAsia="Cambria" w:hAnsi="Cambria" w:cs="Cambria"/>
          <w:color w:val="000000" w:themeColor="text1"/>
        </w:rPr>
        <w:t>Shall oversee recognition efforts of ARH.</w:t>
      </w:r>
    </w:p>
    <w:p w14:paraId="1993F541" w14:textId="77777777" w:rsidR="00E94A96" w:rsidRPr="00E94A96" w:rsidRDefault="00E94A96" w:rsidP="00E94A96">
      <w:pPr>
        <w:pStyle w:val="ListParagraph"/>
        <w:rPr>
          <w:rFonts w:ascii="Cambria" w:eastAsia="Cambria" w:hAnsi="Cambria" w:cs="Cambria"/>
          <w:color w:val="000000" w:themeColor="text1"/>
        </w:rPr>
      </w:pPr>
    </w:p>
    <w:p w14:paraId="4B410CC6" w14:textId="327D9EA4" w:rsidR="00E94A96" w:rsidRDefault="00E94A96" w:rsidP="00E94A96">
      <w:pPr>
        <w:pStyle w:val="ListParagraph"/>
        <w:numPr>
          <w:ilvl w:val="1"/>
          <w:numId w:val="7"/>
        </w:numPr>
        <w:rPr>
          <w:rFonts w:ascii="Cambria" w:eastAsia="Cambria" w:hAnsi="Cambria" w:cs="Cambria"/>
          <w:color w:val="000000" w:themeColor="text1"/>
        </w:rPr>
      </w:pPr>
      <w:r>
        <w:rPr>
          <w:rFonts w:ascii="Cambria" w:eastAsia="Cambria" w:hAnsi="Cambria" w:cs="Cambria"/>
          <w:color w:val="000000" w:themeColor="text1"/>
        </w:rPr>
        <w:t>Shall assume duties as outlined in Article II, Section 2 of the Bylaws.</w:t>
      </w:r>
    </w:p>
    <w:p w14:paraId="0F7ADD95" w14:textId="77777777" w:rsidR="00E94A96" w:rsidRPr="00E94A96" w:rsidRDefault="00E94A96" w:rsidP="00E94A96">
      <w:pPr>
        <w:pStyle w:val="ListParagraph"/>
        <w:rPr>
          <w:rFonts w:ascii="Cambria" w:eastAsia="Cambria" w:hAnsi="Cambria" w:cs="Cambria"/>
          <w:color w:val="000000" w:themeColor="text1"/>
        </w:rPr>
      </w:pPr>
    </w:p>
    <w:p w14:paraId="46CF0836" w14:textId="1145EFE7" w:rsidR="00E94A96" w:rsidRPr="00C62F61" w:rsidRDefault="00C62F61" w:rsidP="00E94A96">
      <w:pPr>
        <w:pStyle w:val="ListParagraph"/>
        <w:numPr>
          <w:ilvl w:val="0"/>
          <w:numId w:val="7"/>
        </w:numPr>
        <w:rPr>
          <w:rFonts w:ascii="Cambria" w:eastAsia="Cambria" w:hAnsi="Cambria" w:cs="Cambria"/>
          <w:b/>
          <w:bCs/>
          <w:color w:val="000000" w:themeColor="text1"/>
        </w:rPr>
      </w:pPr>
      <w:r w:rsidRPr="00C62F61">
        <w:rPr>
          <w:rFonts w:ascii="Cambria" w:eastAsia="Cambria" w:hAnsi="Cambria" w:cs="Cambria"/>
          <w:b/>
          <w:bCs/>
          <w:color w:val="000000" w:themeColor="text1"/>
        </w:rPr>
        <w:t>Director of Administrative Affairs</w:t>
      </w:r>
    </w:p>
    <w:p w14:paraId="2F1C4A0F" w14:textId="77777777" w:rsidR="00CE30E6" w:rsidRDefault="00CE30E6" w:rsidP="00CE30E6">
      <w:pPr>
        <w:pStyle w:val="ListParagraph"/>
        <w:numPr>
          <w:ilvl w:val="1"/>
          <w:numId w:val="7"/>
        </w:numPr>
        <w:rPr>
          <w:rFonts w:ascii="Cambria" w:eastAsia="Cambria" w:hAnsi="Cambria" w:cs="Cambria"/>
          <w:color w:val="000000" w:themeColor="text1"/>
        </w:rPr>
      </w:pPr>
      <w:r w:rsidRPr="00CE30E6">
        <w:rPr>
          <w:rFonts w:ascii="Cambria" w:eastAsia="Cambria" w:hAnsi="Cambria" w:cs="Cambria"/>
          <w:color w:val="000000" w:themeColor="text1"/>
        </w:rPr>
        <w:t>Shall be responsible for the distribution of records to Leadership Associations, Diversity Coalition, General Assembly members, and advisors.</w:t>
      </w:r>
    </w:p>
    <w:p w14:paraId="41BDA797" w14:textId="77777777" w:rsidR="00CE30E6" w:rsidRDefault="00CE30E6" w:rsidP="00CE30E6">
      <w:pPr>
        <w:pStyle w:val="ListParagraph"/>
        <w:ind w:left="1440"/>
        <w:rPr>
          <w:rFonts w:ascii="Cambria" w:eastAsia="Cambria" w:hAnsi="Cambria" w:cs="Cambria"/>
          <w:color w:val="000000" w:themeColor="text1"/>
        </w:rPr>
      </w:pPr>
    </w:p>
    <w:p w14:paraId="096E5E88" w14:textId="6B51F1FF" w:rsidR="00CE30E6" w:rsidRPr="00CE30E6" w:rsidRDefault="00CE30E6" w:rsidP="00CE30E6">
      <w:pPr>
        <w:pStyle w:val="ListParagraph"/>
        <w:numPr>
          <w:ilvl w:val="1"/>
          <w:numId w:val="7"/>
        </w:numPr>
        <w:rPr>
          <w:rFonts w:ascii="Cambria" w:eastAsia="Cambria" w:hAnsi="Cambria" w:cs="Cambria"/>
          <w:color w:val="000000" w:themeColor="text1"/>
        </w:rPr>
      </w:pPr>
      <w:r w:rsidRPr="00CE30E6">
        <w:rPr>
          <w:rFonts w:ascii="Cambria" w:eastAsia="Cambria" w:hAnsi="Cambria" w:cs="Cambria"/>
          <w:color w:val="000000" w:themeColor="text1"/>
        </w:rPr>
        <w:t xml:space="preserve">Shall take attendance and report absences from the meetings of the General Assembly and the Executive Board. </w:t>
      </w:r>
    </w:p>
    <w:p w14:paraId="6A2D4D16" w14:textId="77777777" w:rsidR="00CE30E6" w:rsidRPr="00CE30E6" w:rsidRDefault="00CE30E6" w:rsidP="00CE30E6">
      <w:pPr>
        <w:pStyle w:val="ListParagraph"/>
        <w:ind w:left="1440"/>
        <w:rPr>
          <w:rFonts w:ascii="Cambria" w:eastAsia="Cambria" w:hAnsi="Cambria" w:cs="Cambria"/>
          <w:color w:val="000000" w:themeColor="text1"/>
        </w:rPr>
      </w:pPr>
    </w:p>
    <w:p w14:paraId="4CD59337" w14:textId="372AA675" w:rsidR="6F03089D" w:rsidRDefault="6F03089D" w:rsidP="00331EA7">
      <w:pPr>
        <w:pStyle w:val="ListParagraph"/>
        <w:numPr>
          <w:ilvl w:val="1"/>
          <w:numId w:val="7"/>
        </w:numPr>
        <w:rPr>
          <w:rFonts w:ascii="Cambria" w:eastAsia="Cambria" w:hAnsi="Cambria" w:cs="Cambria"/>
          <w:color w:val="000000" w:themeColor="text1"/>
        </w:rPr>
      </w:pPr>
      <w:r w:rsidRPr="00331EA7">
        <w:rPr>
          <w:rFonts w:ascii="Cambria" w:eastAsia="Cambria" w:hAnsi="Cambria" w:cs="Cambria"/>
          <w:color w:val="000000" w:themeColor="text1"/>
        </w:rPr>
        <w:t>Shall provide oversight to ensure that receipts and disbursements of ARH, including purchases, inventories, and supplies, are properly accounted for.</w:t>
      </w:r>
    </w:p>
    <w:p w14:paraId="1D4525C1" w14:textId="77777777" w:rsidR="00CE30E6" w:rsidRPr="00CE30E6" w:rsidRDefault="00CE30E6" w:rsidP="00CE30E6">
      <w:pPr>
        <w:pStyle w:val="ListParagraph"/>
        <w:ind w:left="1440"/>
        <w:rPr>
          <w:rFonts w:ascii="Cambria" w:eastAsia="Cambria" w:hAnsi="Cambria" w:cs="Cambria"/>
          <w:color w:val="000000" w:themeColor="text1"/>
        </w:rPr>
      </w:pPr>
    </w:p>
    <w:p w14:paraId="00C6134A" w14:textId="77777777" w:rsidR="00CE30E6" w:rsidRPr="00CE30E6" w:rsidRDefault="00CE30E6" w:rsidP="00CE30E6">
      <w:pPr>
        <w:pStyle w:val="ListParagraph"/>
        <w:numPr>
          <w:ilvl w:val="1"/>
          <w:numId w:val="7"/>
        </w:numPr>
        <w:rPr>
          <w:rFonts w:ascii="Cambria" w:eastAsia="Cambria" w:hAnsi="Cambria" w:cs="Cambria"/>
          <w:color w:val="000000" w:themeColor="text1"/>
        </w:rPr>
      </w:pPr>
      <w:r w:rsidRPr="00CE30E6">
        <w:rPr>
          <w:rFonts w:ascii="Cambria" w:eastAsia="Cambria" w:hAnsi="Cambria" w:cs="Cambria"/>
          <w:color w:val="000000" w:themeColor="text1"/>
        </w:rPr>
        <w:t xml:space="preserve">Shall report on the financial condition and expenditures of ARH at General Assembly meetings. </w:t>
      </w:r>
    </w:p>
    <w:p w14:paraId="49DEBDDF" w14:textId="77777777" w:rsidR="00CE30E6" w:rsidRPr="00CE30E6" w:rsidRDefault="00CE30E6" w:rsidP="00CE30E6">
      <w:pPr>
        <w:pStyle w:val="ListParagraph"/>
        <w:ind w:left="1440"/>
        <w:rPr>
          <w:rFonts w:ascii="Cambria" w:eastAsia="Cambria" w:hAnsi="Cambria" w:cs="Cambria"/>
          <w:color w:val="000000" w:themeColor="text1"/>
        </w:rPr>
      </w:pPr>
    </w:p>
    <w:p w14:paraId="0126F280" w14:textId="77777777" w:rsidR="00CE30E6" w:rsidRPr="00CE30E6" w:rsidRDefault="00CE30E6" w:rsidP="00CE30E6">
      <w:pPr>
        <w:pStyle w:val="ListParagraph"/>
        <w:numPr>
          <w:ilvl w:val="1"/>
          <w:numId w:val="7"/>
        </w:numPr>
        <w:rPr>
          <w:rFonts w:ascii="Cambria" w:eastAsia="Cambria" w:hAnsi="Cambria" w:cs="Cambria"/>
          <w:color w:val="000000" w:themeColor="text1"/>
        </w:rPr>
      </w:pPr>
      <w:r w:rsidRPr="00CE30E6">
        <w:rPr>
          <w:rFonts w:ascii="Cambria" w:eastAsia="Cambria" w:hAnsi="Cambria" w:cs="Cambria"/>
          <w:color w:val="000000" w:themeColor="text1"/>
        </w:rPr>
        <w:t>Shall create and maintain a record of all funding requests submitted to ARH.</w:t>
      </w:r>
    </w:p>
    <w:p w14:paraId="4E31D950" w14:textId="77777777" w:rsidR="00CE30E6" w:rsidRPr="00CE30E6" w:rsidRDefault="00CE30E6" w:rsidP="00CE30E6">
      <w:pPr>
        <w:pStyle w:val="ListParagraph"/>
        <w:ind w:left="1440"/>
        <w:rPr>
          <w:rFonts w:ascii="Cambria" w:eastAsia="Cambria" w:hAnsi="Cambria" w:cs="Cambria"/>
          <w:color w:val="000000" w:themeColor="text1"/>
        </w:rPr>
      </w:pPr>
    </w:p>
    <w:p w14:paraId="696AB079" w14:textId="3E2E013E" w:rsidR="00CE30E6" w:rsidRPr="00CE30E6" w:rsidRDefault="00CE30E6" w:rsidP="00331EA7">
      <w:pPr>
        <w:pStyle w:val="ListParagraph"/>
        <w:numPr>
          <w:ilvl w:val="1"/>
          <w:numId w:val="7"/>
        </w:numPr>
        <w:rPr>
          <w:rFonts w:ascii="Cambria" w:eastAsia="Cambria" w:hAnsi="Cambria" w:cs="Cambria"/>
          <w:color w:val="000000" w:themeColor="text1"/>
        </w:rPr>
      </w:pPr>
      <w:r w:rsidRPr="00331EA7">
        <w:rPr>
          <w:rFonts w:ascii="Cambria" w:eastAsia="Cambria" w:hAnsi="Cambria" w:cs="Cambria"/>
          <w:color w:val="000000" w:themeColor="text1"/>
        </w:rPr>
        <w:t xml:space="preserve">Shall </w:t>
      </w:r>
      <w:r w:rsidR="530183B2" w:rsidRPr="00331EA7">
        <w:rPr>
          <w:rFonts w:ascii="Cambria" w:eastAsia="Cambria" w:hAnsi="Cambria" w:cs="Cambria"/>
          <w:color w:val="000000" w:themeColor="text1"/>
        </w:rPr>
        <w:t xml:space="preserve">assist in </w:t>
      </w:r>
      <w:r w:rsidRPr="00331EA7">
        <w:rPr>
          <w:rFonts w:ascii="Cambria" w:eastAsia="Cambria" w:hAnsi="Cambria" w:cs="Cambria"/>
          <w:color w:val="000000" w:themeColor="text1"/>
        </w:rPr>
        <w:t>oversee</w:t>
      </w:r>
      <w:r w:rsidR="5205BDEF" w:rsidRPr="00331EA7">
        <w:rPr>
          <w:rFonts w:ascii="Cambria" w:eastAsia="Cambria" w:hAnsi="Cambria" w:cs="Cambria"/>
          <w:color w:val="000000" w:themeColor="text1"/>
        </w:rPr>
        <w:t>ing</w:t>
      </w:r>
      <w:r w:rsidRPr="00331EA7">
        <w:rPr>
          <w:rFonts w:ascii="Cambria" w:eastAsia="Cambria" w:hAnsi="Cambria" w:cs="Cambria"/>
          <w:color w:val="000000" w:themeColor="text1"/>
        </w:rPr>
        <w:t xml:space="preserve"> the Care Package and Linens revenue generating partnership. </w:t>
      </w:r>
    </w:p>
    <w:p w14:paraId="3D00F22A" w14:textId="77777777" w:rsidR="00CE30E6" w:rsidRPr="00CE30E6" w:rsidRDefault="00CE30E6" w:rsidP="00CE30E6">
      <w:pPr>
        <w:pStyle w:val="ListParagraph"/>
        <w:ind w:left="1440"/>
        <w:rPr>
          <w:rFonts w:ascii="Cambria" w:eastAsia="Cambria" w:hAnsi="Cambria" w:cs="Cambria"/>
          <w:color w:val="000000" w:themeColor="text1"/>
        </w:rPr>
      </w:pPr>
    </w:p>
    <w:p w14:paraId="028765A0" w14:textId="4AF75889" w:rsidR="00C62F61" w:rsidRDefault="00CE30E6" w:rsidP="00CE30E6">
      <w:pPr>
        <w:pStyle w:val="ListParagraph"/>
        <w:numPr>
          <w:ilvl w:val="1"/>
          <w:numId w:val="7"/>
        </w:numPr>
        <w:rPr>
          <w:rFonts w:ascii="Cambria" w:eastAsia="Cambria" w:hAnsi="Cambria" w:cs="Cambria"/>
          <w:color w:val="000000" w:themeColor="text1"/>
        </w:rPr>
      </w:pPr>
      <w:r w:rsidRPr="00CE30E6">
        <w:rPr>
          <w:rFonts w:ascii="Cambria" w:eastAsia="Cambria" w:hAnsi="Cambria" w:cs="Cambria"/>
          <w:color w:val="000000" w:themeColor="text1"/>
        </w:rPr>
        <w:t>Shall assume duties as outlined in Article II, Section 3 of the Bylaws.</w:t>
      </w:r>
    </w:p>
    <w:p w14:paraId="2FEC5334" w14:textId="77777777" w:rsidR="00CE30E6" w:rsidRPr="00CE30E6" w:rsidRDefault="00CE30E6" w:rsidP="00CE30E6">
      <w:pPr>
        <w:pStyle w:val="ListParagraph"/>
        <w:rPr>
          <w:rFonts w:ascii="Cambria" w:eastAsia="Cambria" w:hAnsi="Cambria" w:cs="Cambria"/>
          <w:color w:val="000000" w:themeColor="text1"/>
        </w:rPr>
      </w:pPr>
    </w:p>
    <w:p w14:paraId="0A8BCAB6" w14:textId="15D4E1DE" w:rsidR="00CE30E6" w:rsidRPr="00F83147" w:rsidRDefault="00CE30E6" w:rsidP="00CE30E6">
      <w:pPr>
        <w:pStyle w:val="ListParagraph"/>
        <w:numPr>
          <w:ilvl w:val="0"/>
          <w:numId w:val="7"/>
        </w:numPr>
        <w:rPr>
          <w:rFonts w:ascii="Cambria" w:eastAsia="Cambria" w:hAnsi="Cambria" w:cs="Cambria"/>
          <w:b/>
          <w:bCs/>
          <w:color w:val="000000" w:themeColor="text1"/>
        </w:rPr>
      </w:pPr>
      <w:r w:rsidRPr="00F83147">
        <w:rPr>
          <w:rFonts w:ascii="Cambria" w:eastAsia="Cambria" w:hAnsi="Cambria" w:cs="Cambria"/>
          <w:b/>
          <w:bCs/>
          <w:color w:val="000000" w:themeColor="text1"/>
        </w:rPr>
        <w:lastRenderedPageBreak/>
        <w:t>Director</w:t>
      </w:r>
      <w:r w:rsidR="00F83147" w:rsidRPr="00F83147">
        <w:rPr>
          <w:rFonts w:ascii="Cambria" w:eastAsia="Cambria" w:hAnsi="Cambria" w:cs="Cambria"/>
          <w:b/>
          <w:bCs/>
          <w:color w:val="000000" w:themeColor="text1"/>
        </w:rPr>
        <w:t xml:space="preserve"> of Community Engagement</w:t>
      </w:r>
    </w:p>
    <w:p w14:paraId="15C7C336" w14:textId="77777777" w:rsidR="002D177D" w:rsidRPr="002D177D" w:rsidRDefault="002D177D" w:rsidP="002D177D">
      <w:pPr>
        <w:pStyle w:val="ListParagraph"/>
        <w:numPr>
          <w:ilvl w:val="1"/>
          <w:numId w:val="7"/>
        </w:numPr>
        <w:rPr>
          <w:rFonts w:ascii="Cambria" w:eastAsia="Cambria" w:hAnsi="Cambria" w:cs="Cambria"/>
          <w:color w:val="000000" w:themeColor="text1"/>
        </w:rPr>
      </w:pPr>
      <w:r w:rsidRPr="002D177D">
        <w:rPr>
          <w:rFonts w:ascii="Cambria" w:eastAsia="Cambria" w:hAnsi="Cambria" w:cs="Cambria"/>
          <w:color w:val="000000" w:themeColor="text1"/>
        </w:rPr>
        <w:t>Shall plan and implement monthly activities and events for residential students.</w:t>
      </w:r>
    </w:p>
    <w:p w14:paraId="2B98B6ED" w14:textId="77777777" w:rsidR="002D177D" w:rsidRPr="002D177D" w:rsidRDefault="002D177D" w:rsidP="002D177D">
      <w:pPr>
        <w:pStyle w:val="ListParagraph"/>
        <w:ind w:left="1440"/>
        <w:rPr>
          <w:rFonts w:ascii="Cambria" w:eastAsia="Cambria" w:hAnsi="Cambria" w:cs="Cambria"/>
          <w:color w:val="000000" w:themeColor="text1"/>
        </w:rPr>
      </w:pPr>
    </w:p>
    <w:p w14:paraId="1CAE6071" w14:textId="77777777" w:rsidR="002D177D" w:rsidRPr="002D177D" w:rsidRDefault="002D177D" w:rsidP="002D177D">
      <w:pPr>
        <w:pStyle w:val="ListParagraph"/>
        <w:numPr>
          <w:ilvl w:val="1"/>
          <w:numId w:val="7"/>
        </w:numPr>
        <w:rPr>
          <w:rFonts w:ascii="Cambria" w:eastAsia="Cambria" w:hAnsi="Cambria" w:cs="Cambria"/>
          <w:color w:val="000000" w:themeColor="text1"/>
        </w:rPr>
      </w:pPr>
      <w:r w:rsidRPr="002D177D">
        <w:rPr>
          <w:rFonts w:ascii="Cambria" w:eastAsia="Cambria" w:hAnsi="Cambria" w:cs="Cambria"/>
          <w:color w:val="000000" w:themeColor="text1"/>
        </w:rPr>
        <w:t xml:space="preserve">Shall advocate on behalf of ARH to ensure collaboration and engagement between ARH, Leadership Associations, Diversity Coalition, and departmental staff to promote inclusivity and advocacy. </w:t>
      </w:r>
    </w:p>
    <w:p w14:paraId="68B68752" w14:textId="77777777" w:rsidR="002D177D" w:rsidRPr="002D177D" w:rsidRDefault="002D177D" w:rsidP="002D177D">
      <w:pPr>
        <w:pStyle w:val="ListParagraph"/>
        <w:ind w:left="1440"/>
        <w:rPr>
          <w:rFonts w:ascii="Cambria" w:eastAsia="Cambria" w:hAnsi="Cambria" w:cs="Cambria"/>
          <w:color w:val="000000" w:themeColor="text1"/>
        </w:rPr>
      </w:pPr>
    </w:p>
    <w:p w14:paraId="3D723E70" w14:textId="77777777" w:rsidR="002D177D" w:rsidRPr="002D177D" w:rsidRDefault="002D177D" w:rsidP="002D177D">
      <w:pPr>
        <w:pStyle w:val="ListParagraph"/>
        <w:numPr>
          <w:ilvl w:val="1"/>
          <w:numId w:val="7"/>
        </w:numPr>
        <w:rPr>
          <w:rFonts w:ascii="Cambria" w:eastAsia="Cambria" w:hAnsi="Cambria" w:cs="Cambria"/>
          <w:color w:val="000000" w:themeColor="text1"/>
        </w:rPr>
      </w:pPr>
      <w:r w:rsidRPr="002D177D">
        <w:rPr>
          <w:rFonts w:ascii="Cambria" w:eastAsia="Cambria" w:hAnsi="Cambria" w:cs="Cambria"/>
          <w:color w:val="000000" w:themeColor="text1"/>
        </w:rPr>
        <w:t xml:space="preserve">Shall create opportunities to gather student feedback about their residential and dining experience. </w:t>
      </w:r>
    </w:p>
    <w:p w14:paraId="62D22CDF" w14:textId="77777777" w:rsidR="002D177D" w:rsidRPr="002D177D" w:rsidRDefault="002D177D" w:rsidP="002D177D">
      <w:pPr>
        <w:pStyle w:val="ListParagraph"/>
        <w:ind w:left="1440"/>
        <w:rPr>
          <w:rFonts w:ascii="Cambria" w:eastAsia="Cambria" w:hAnsi="Cambria" w:cs="Cambria"/>
          <w:color w:val="000000" w:themeColor="text1"/>
        </w:rPr>
      </w:pPr>
    </w:p>
    <w:p w14:paraId="34104D37" w14:textId="6A36E49C" w:rsidR="002D177D" w:rsidRPr="002D177D" w:rsidRDefault="002D177D" w:rsidP="00331EA7">
      <w:pPr>
        <w:pStyle w:val="ListParagraph"/>
        <w:numPr>
          <w:ilvl w:val="1"/>
          <w:numId w:val="7"/>
        </w:numPr>
        <w:rPr>
          <w:rFonts w:ascii="Cambria" w:eastAsia="Cambria" w:hAnsi="Cambria" w:cs="Cambria"/>
          <w:color w:val="000000" w:themeColor="text1"/>
        </w:rPr>
      </w:pPr>
      <w:r w:rsidRPr="00331EA7">
        <w:rPr>
          <w:rFonts w:ascii="Cambria" w:eastAsia="Cambria" w:hAnsi="Cambria" w:cs="Cambria"/>
          <w:color w:val="000000" w:themeColor="text1"/>
        </w:rPr>
        <w:t xml:space="preserve">Shall </w:t>
      </w:r>
      <w:r w:rsidR="32AF336F" w:rsidRPr="00331EA7">
        <w:rPr>
          <w:rFonts w:ascii="Cambria" w:eastAsia="Cambria" w:hAnsi="Cambria" w:cs="Cambria"/>
          <w:color w:val="000000" w:themeColor="text1"/>
        </w:rPr>
        <w:t xml:space="preserve">be available to </w:t>
      </w:r>
      <w:r w:rsidRPr="00331EA7">
        <w:rPr>
          <w:rFonts w:ascii="Cambria" w:eastAsia="Cambria" w:hAnsi="Cambria" w:cs="Cambria"/>
          <w:color w:val="000000" w:themeColor="text1"/>
        </w:rPr>
        <w:t>meet with Leadership Association and Diversity Coalition programming chairs to provide support and guidance to this group of students.</w:t>
      </w:r>
    </w:p>
    <w:p w14:paraId="706F0787" w14:textId="77777777" w:rsidR="002D177D" w:rsidRPr="002D177D" w:rsidRDefault="002D177D" w:rsidP="002D177D">
      <w:pPr>
        <w:pStyle w:val="ListParagraph"/>
        <w:ind w:left="1440"/>
        <w:rPr>
          <w:rFonts w:ascii="Cambria" w:eastAsia="Cambria" w:hAnsi="Cambria" w:cs="Cambria"/>
          <w:color w:val="000000" w:themeColor="text1"/>
        </w:rPr>
      </w:pPr>
    </w:p>
    <w:p w14:paraId="6E80A9FF" w14:textId="698AC7DE" w:rsidR="002D177D" w:rsidRPr="002D177D" w:rsidRDefault="002D177D" w:rsidP="002D177D">
      <w:pPr>
        <w:pStyle w:val="ListParagraph"/>
        <w:numPr>
          <w:ilvl w:val="1"/>
          <w:numId w:val="7"/>
        </w:numPr>
        <w:rPr>
          <w:rFonts w:ascii="Cambria" w:eastAsia="Cambria" w:hAnsi="Cambria" w:cs="Cambria"/>
          <w:color w:val="000000" w:themeColor="text1"/>
        </w:rPr>
      </w:pPr>
      <w:r w:rsidRPr="002D177D">
        <w:rPr>
          <w:rFonts w:ascii="Cambria" w:eastAsia="Cambria" w:hAnsi="Cambria" w:cs="Cambria"/>
          <w:color w:val="000000" w:themeColor="text1"/>
        </w:rPr>
        <w:t>Shall serve as the chair of an ad-hoc sustainability committee as determined necessary by the General Assembly and/or Executive Board.</w:t>
      </w:r>
    </w:p>
    <w:p w14:paraId="59068177" w14:textId="77777777" w:rsidR="002D177D" w:rsidRPr="002D177D" w:rsidRDefault="002D177D" w:rsidP="002D177D">
      <w:pPr>
        <w:pStyle w:val="ListParagraph"/>
        <w:ind w:left="1440"/>
        <w:rPr>
          <w:rFonts w:ascii="Cambria" w:eastAsia="Cambria" w:hAnsi="Cambria" w:cs="Cambria"/>
          <w:color w:val="000000" w:themeColor="text1"/>
        </w:rPr>
      </w:pPr>
    </w:p>
    <w:p w14:paraId="69A1865F" w14:textId="01FA14DA" w:rsidR="002D177D" w:rsidRPr="002D177D" w:rsidRDefault="002D177D" w:rsidP="00331EA7">
      <w:pPr>
        <w:pStyle w:val="ListParagraph"/>
        <w:numPr>
          <w:ilvl w:val="1"/>
          <w:numId w:val="7"/>
        </w:numPr>
        <w:rPr>
          <w:rFonts w:ascii="Cambria" w:eastAsia="Cambria" w:hAnsi="Cambria" w:cs="Cambria"/>
          <w:color w:val="000000" w:themeColor="text1"/>
        </w:rPr>
      </w:pPr>
      <w:r w:rsidRPr="00331EA7">
        <w:rPr>
          <w:rFonts w:ascii="Cambria" w:eastAsia="Cambria" w:hAnsi="Cambria" w:cs="Cambria"/>
          <w:color w:val="000000" w:themeColor="text1"/>
        </w:rPr>
        <w:t>Shall be responsible for submitting Of the Months (OTMs) for all ARH programs and events</w:t>
      </w:r>
      <w:r w:rsidR="237A6321" w:rsidRPr="00331EA7">
        <w:rPr>
          <w:rFonts w:ascii="Cambria" w:eastAsia="Cambria" w:hAnsi="Cambria" w:cs="Cambria"/>
          <w:color w:val="000000" w:themeColor="text1"/>
        </w:rPr>
        <w:t xml:space="preserve"> in conjunction with the National Communications Coordinator.</w:t>
      </w:r>
    </w:p>
    <w:p w14:paraId="74ACEA09" w14:textId="77777777" w:rsidR="002D177D" w:rsidRPr="002D177D" w:rsidRDefault="002D177D" w:rsidP="002D177D">
      <w:pPr>
        <w:pStyle w:val="ListParagraph"/>
        <w:ind w:left="1440"/>
        <w:rPr>
          <w:rFonts w:ascii="Cambria" w:eastAsia="Cambria" w:hAnsi="Cambria" w:cs="Cambria"/>
          <w:color w:val="000000" w:themeColor="text1"/>
        </w:rPr>
      </w:pPr>
    </w:p>
    <w:p w14:paraId="289B6151" w14:textId="77777777" w:rsidR="002D177D" w:rsidRPr="002D177D" w:rsidRDefault="002D177D" w:rsidP="002D177D">
      <w:pPr>
        <w:pStyle w:val="ListParagraph"/>
        <w:numPr>
          <w:ilvl w:val="1"/>
          <w:numId w:val="7"/>
        </w:numPr>
        <w:rPr>
          <w:rFonts w:ascii="Cambria" w:eastAsia="Cambria" w:hAnsi="Cambria" w:cs="Cambria"/>
          <w:color w:val="000000" w:themeColor="text1"/>
        </w:rPr>
      </w:pPr>
      <w:r w:rsidRPr="002D177D">
        <w:rPr>
          <w:rFonts w:ascii="Cambria" w:eastAsia="Cambria" w:hAnsi="Cambria" w:cs="Cambria"/>
          <w:color w:val="000000" w:themeColor="text1"/>
        </w:rPr>
        <w:t>Shall plan at least one philanthropic program annually.</w:t>
      </w:r>
    </w:p>
    <w:p w14:paraId="6BF1389D" w14:textId="77777777" w:rsidR="002D177D" w:rsidRPr="002D177D" w:rsidRDefault="002D177D" w:rsidP="002D177D">
      <w:pPr>
        <w:pStyle w:val="ListParagraph"/>
        <w:ind w:left="1440"/>
        <w:rPr>
          <w:rFonts w:ascii="Cambria" w:eastAsia="Cambria" w:hAnsi="Cambria" w:cs="Cambria"/>
          <w:color w:val="000000" w:themeColor="text1"/>
        </w:rPr>
      </w:pPr>
    </w:p>
    <w:p w14:paraId="7E31D7A0" w14:textId="039986C2" w:rsidR="00F83147" w:rsidRDefault="002D177D" w:rsidP="002D177D">
      <w:pPr>
        <w:pStyle w:val="ListParagraph"/>
        <w:numPr>
          <w:ilvl w:val="1"/>
          <w:numId w:val="7"/>
        </w:numPr>
        <w:rPr>
          <w:rFonts w:ascii="Cambria" w:eastAsia="Cambria" w:hAnsi="Cambria" w:cs="Cambria"/>
          <w:color w:val="000000" w:themeColor="text1"/>
        </w:rPr>
      </w:pPr>
      <w:r w:rsidRPr="002D177D">
        <w:rPr>
          <w:rFonts w:ascii="Cambria" w:eastAsia="Cambria" w:hAnsi="Cambria" w:cs="Cambria"/>
          <w:color w:val="000000" w:themeColor="text1"/>
        </w:rPr>
        <w:t xml:space="preserve">Shall assume duties as outlined in Article II, Section 4 of the Bylaws. </w:t>
      </w:r>
    </w:p>
    <w:p w14:paraId="215727A2" w14:textId="77777777" w:rsidR="002D177D" w:rsidRPr="002D177D" w:rsidRDefault="002D177D" w:rsidP="002D177D">
      <w:pPr>
        <w:pStyle w:val="ListParagraph"/>
        <w:rPr>
          <w:rFonts w:ascii="Cambria" w:eastAsia="Cambria" w:hAnsi="Cambria" w:cs="Cambria"/>
          <w:color w:val="000000" w:themeColor="text1"/>
        </w:rPr>
      </w:pPr>
    </w:p>
    <w:p w14:paraId="53E8B43B" w14:textId="55059E83" w:rsidR="002D177D" w:rsidRPr="002D177D" w:rsidRDefault="002D177D" w:rsidP="002D177D">
      <w:pPr>
        <w:pStyle w:val="ListParagraph"/>
        <w:numPr>
          <w:ilvl w:val="0"/>
          <w:numId w:val="7"/>
        </w:numPr>
        <w:rPr>
          <w:rFonts w:ascii="Cambria" w:eastAsia="Cambria" w:hAnsi="Cambria" w:cs="Cambria"/>
          <w:b/>
          <w:bCs/>
          <w:color w:val="000000" w:themeColor="text1"/>
        </w:rPr>
      </w:pPr>
      <w:r w:rsidRPr="002D177D">
        <w:rPr>
          <w:rFonts w:ascii="Cambria" w:eastAsia="Cambria" w:hAnsi="Cambria" w:cs="Cambria"/>
          <w:b/>
          <w:bCs/>
          <w:color w:val="000000" w:themeColor="text1"/>
        </w:rPr>
        <w:t>Director of Marketing</w:t>
      </w:r>
    </w:p>
    <w:p w14:paraId="1F27F585" w14:textId="77777777" w:rsidR="006D4113" w:rsidRPr="006D4113" w:rsidRDefault="006D4113" w:rsidP="006D4113">
      <w:pPr>
        <w:pStyle w:val="ListParagraph"/>
        <w:numPr>
          <w:ilvl w:val="1"/>
          <w:numId w:val="7"/>
        </w:numPr>
        <w:rPr>
          <w:rFonts w:ascii="Cambria" w:eastAsia="Cambria" w:hAnsi="Cambria" w:cs="Cambria"/>
          <w:color w:val="000000" w:themeColor="text1"/>
        </w:rPr>
      </w:pPr>
      <w:r w:rsidRPr="006D4113">
        <w:rPr>
          <w:rFonts w:ascii="Cambria" w:eastAsia="Cambria" w:hAnsi="Cambria" w:cs="Cambria"/>
          <w:color w:val="000000" w:themeColor="text1"/>
        </w:rPr>
        <w:t>Shall maintain social media presence as well as ensure Redbird Life is kept up to date.</w:t>
      </w:r>
    </w:p>
    <w:p w14:paraId="5B02BE97" w14:textId="77777777" w:rsidR="006D4113" w:rsidRPr="006D4113" w:rsidRDefault="006D4113" w:rsidP="006D4113">
      <w:pPr>
        <w:pStyle w:val="ListParagraph"/>
        <w:ind w:left="1440"/>
        <w:rPr>
          <w:rFonts w:ascii="Cambria" w:eastAsia="Cambria" w:hAnsi="Cambria" w:cs="Cambria"/>
          <w:color w:val="000000" w:themeColor="text1"/>
        </w:rPr>
      </w:pPr>
    </w:p>
    <w:p w14:paraId="13568771" w14:textId="77777777" w:rsidR="006D4113" w:rsidRPr="006D4113" w:rsidRDefault="006D4113" w:rsidP="006D4113">
      <w:pPr>
        <w:pStyle w:val="ListParagraph"/>
        <w:numPr>
          <w:ilvl w:val="1"/>
          <w:numId w:val="7"/>
        </w:numPr>
        <w:rPr>
          <w:rFonts w:ascii="Cambria" w:eastAsia="Cambria" w:hAnsi="Cambria" w:cs="Cambria"/>
          <w:color w:val="000000" w:themeColor="text1"/>
        </w:rPr>
      </w:pPr>
      <w:r w:rsidRPr="006D4113">
        <w:rPr>
          <w:rFonts w:ascii="Cambria" w:eastAsia="Cambria" w:hAnsi="Cambria" w:cs="Cambria"/>
          <w:color w:val="000000" w:themeColor="text1"/>
        </w:rPr>
        <w:t>Shall design all marketing materials including social media posts, fliers, giveaway items, and team merchandise.</w:t>
      </w:r>
    </w:p>
    <w:p w14:paraId="7996B2B2" w14:textId="77777777" w:rsidR="006D4113" w:rsidRPr="006D4113" w:rsidRDefault="006D4113" w:rsidP="006D4113">
      <w:pPr>
        <w:pStyle w:val="ListParagraph"/>
        <w:ind w:left="1440"/>
        <w:rPr>
          <w:rFonts w:ascii="Cambria" w:eastAsia="Cambria" w:hAnsi="Cambria" w:cs="Cambria"/>
          <w:color w:val="000000" w:themeColor="text1"/>
        </w:rPr>
      </w:pPr>
    </w:p>
    <w:p w14:paraId="25523CCB" w14:textId="77777777" w:rsidR="006D4113" w:rsidRPr="006D4113" w:rsidRDefault="006D4113" w:rsidP="006D4113">
      <w:pPr>
        <w:pStyle w:val="ListParagraph"/>
        <w:numPr>
          <w:ilvl w:val="1"/>
          <w:numId w:val="7"/>
        </w:numPr>
        <w:rPr>
          <w:rFonts w:ascii="Cambria" w:eastAsia="Cambria" w:hAnsi="Cambria" w:cs="Cambria"/>
          <w:color w:val="000000" w:themeColor="text1"/>
        </w:rPr>
      </w:pPr>
      <w:r w:rsidRPr="006D4113">
        <w:rPr>
          <w:rFonts w:ascii="Cambria" w:eastAsia="Cambria" w:hAnsi="Cambria" w:cs="Cambria"/>
          <w:color w:val="000000" w:themeColor="text1"/>
        </w:rPr>
        <w:t xml:space="preserve">Shall assist the Director of Community Engagement in collecting feedback from students about the residential experience. </w:t>
      </w:r>
    </w:p>
    <w:p w14:paraId="5EF30166" w14:textId="77777777" w:rsidR="006D4113" w:rsidRPr="006D4113" w:rsidRDefault="006D4113" w:rsidP="006D4113">
      <w:pPr>
        <w:pStyle w:val="ListParagraph"/>
        <w:ind w:left="1440"/>
        <w:rPr>
          <w:rFonts w:ascii="Cambria" w:eastAsia="Cambria" w:hAnsi="Cambria" w:cs="Cambria"/>
          <w:color w:val="000000" w:themeColor="text1"/>
        </w:rPr>
      </w:pPr>
    </w:p>
    <w:p w14:paraId="14A7C331" w14:textId="637A8FE8" w:rsidR="002D177D" w:rsidRDefault="006D4113" w:rsidP="006D4113">
      <w:pPr>
        <w:pStyle w:val="ListParagraph"/>
        <w:numPr>
          <w:ilvl w:val="1"/>
          <w:numId w:val="7"/>
        </w:numPr>
        <w:rPr>
          <w:rFonts w:ascii="Cambria" w:eastAsia="Cambria" w:hAnsi="Cambria" w:cs="Cambria"/>
          <w:color w:val="000000" w:themeColor="text1"/>
        </w:rPr>
      </w:pPr>
      <w:r w:rsidRPr="006D4113">
        <w:rPr>
          <w:rFonts w:ascii="Cambria" w:eastAsia="Cambria" w:hAnsi="Cambria" w:cs="Cambria"/>
          <w:color w:val="000000" w:themeColor="text1"/>
        </w:rPr>
        <w:t xml:space="preserve">Shall assume duties as outlined in Article II, Section 5 of the Bylaws. </w:t>
      </w:r>
    </w:p>
    <w:p w14:paraId="527AF9AF" w14:textId="77777777" w:rsidR="006D4113" w:rsidRPr="006D4113" w:rsidRDefault="006D4113" w:rsidP="006D4113">
      <w:pPr>
        <w:pStyle w:val="ListParagraph"/>
        <w:rPr>
          <w:rFonts w:ascii="Cambria" w:eastAsia="Cambria" w:hAnsi="Cambria" w:cs="Cambria"/>
          <w:color w:val="000000" w:themeColor="text1"/>
        </w:rPr>
      </w:pPr>
    </w:p>
    <w:p w14:paraId="566DEF1C" w14:textId="34E098A1" w:rsidR="006D4113" w:rsidRPr="006D4113" w:rsidRDefault="006D4113" w:rsidP="006D4113">
      <w:pPr>
        <w:pStyle w:val="ListParagraph"/>
        <w:numPr>
          <w:ilvl w:val="0"/>
          <w:numId w:val="7"/>
        </w:numPr>
        <w:rPr>
          <w:rFonts w:ascii="Cambria" w:eastAsia="Cambria" w:hAnsi="Cambria" w:cs="Cambria"/>
          <w:b/>
          <w:bCs/>
          <w:color w:val="000000" w:themeColor="text1"/>
        </w:rPr>
      </w:pPr>
      <w:r w:rsidRPr="006D4113">
        <w:rPr>
          <w:rFonts w:ascii="Cambria" w:eastAsia="Cambria" w:hAnsi="Cambria" w:cs="Cambria"/>
          <w:b/>
          <w:bCs/>
          <w:color w:val="000000" w:themeColor="text1"/>
        </w:rPr>
        <w:t>National Communications Coordinator</w:t>
      </w:r>
    </w:p>
    <w:p w14:paraId="5FDCA349" w14:textId="77777777" w:rsidR="00246BD5" w:rsidRPr="00246BD5" w:rsidRDefault="00246BD5" w:rsidP="00246BD5">
      <w:pPr>
        <w:pStyle w:val="ListParagraph"/>
        <w:numPr>
          <w:ilvl w:val="1"/>
          <w:numId w:val="7"/>
        </w:numPr>
        <w:rPr>
          <w:rFonts w:ascii="Cambria" w:eastAsia="Cambria" w:hAnsi="Cambria" w:cs="Cambria"/>
          <w:color w:val="000000" w:themeColor="text1"/>
        </w:rPr>
      </w:pPr>
      <w:r w:rsidRPr="00246BD5">
        <w:rPr>
          <w:rFonts w:ascii="Cambria" w:eastAsia="Cambria" w:hAnsi="Cambria" w:cs="Cambria"/>
          <w:color w:val="000000" w:themeColor="text1"/>
        </w:rPr>
        <w:t xml:space="preserve">Shall serve as the liaison between NACURH (National Association of College &amp; University Residence Halls), GLACURH (Great Lakes Affiliate of College &amp; University Residence Halls), and ARH. </w:t>
      </w:r>
    </w:p>
    <w:p w14:paraId="2E7115BE" w14:textId="77777777" w:rsidR="00246BD5" w:rsidRPr="00246BD5" w:rsidRDefault="00246BD5" w:rsidP="00246BD5">
      <w:pPr>
        <w:pStyle w:val="ListParagraph"/>
        <w:ind w:left="1440"/>
        <w:rPr>
          <w:rFonts w:ascii="Cambria" w:eastAsia="Cambria" w:hAnsi="Cambria" w:cs="Cambria"/>
          <w:color w:val="000000" w:themeColor="text1"/>
        </w:rPr>
      </w:pPr>
    </w:p>
    <w:p w14:paraId="435BD4EB" w14:textId="77777777" w:rsidR="00246BD5" w:rsidRPr="00246BD5" w:rsidRDefault="00246BD5" w:rsidP="00246BD5">
      <w:pPr>
        <w:pStyle w:val="ListParagraph"/>
        <w:numPr>
          <w:ilvl w:val="1"/>
          <w:numId w:val="7"/>
        </w:numPr>
        <w:rPr>
          <w:rFonts w:ascii="Cambria" w:eastAsia="Cambria" w:hAnsi="Cambria" w:cs="Cambria"/>
          <w:color w:val="000000" w:themeColor="text1"/>
        </w:rPr>
      </w:pPr>
      <w:r w:rsidRPr="00246BD5">
        <w:rPr>
          <w:rFonts w:ascii="Cambria" w:eastAsia="Cambria" w:hAnsi="Cambria" w:cs="Cambria"/>
          <w:color w:val="000000" w:themeColor="text1"/>
        </w:rPr>
        <w:t xml:space="preserve">Shall attend all Regional and National conferences or train a </w:t>
      </w:r>
      <w:proofErr w:type="gramStart"/>
      <w:r w:rsidRPr="00246BD5">
        <w:rPr>
          <w:rFonts w:ascii="Cambria" w:eastAsia="Cambria" w:hAnsi="Cambria" w:cs="Cambria"/>
          <w:color w:val="000000" w:themeColor="text1"/>
        </w:rPr>
        <w:t>designee</w:t>
      </w:r>
      <w:proofErr w:type="gramEnd"/>
      <w:r w:rsidRPr="00246BD5">
        <w:rPr>
          <w:rFonts w:ascii="Cambria" w:eastAsia="Cambria" w:hAnsi="Cambria" w:cs="Cambria"/>
          <w:color w:val="000000" w:themeColor="text1"/>
        </w:rPr>
        <w:t xml:space="preserve"> in their place.</w:t>
      </w:r>
    </w:p>
    <w:p w14:paraId="35040C5F" w14:textId="77777777" w:rsidR="00246BD5" w:rsidRPr="00246BD5" w:rsidRDefault="00246BD5" w:rsidP="00246BD5">
      <w:pPr>
        <w:pStyle w:val="ListParagraph"/>
        <w:ind w:left="1440"/>
        <w:rPr>
          <w:rFonts w:ascii="Cambria" w:eastAsia="Cambria" w:hAnsi="Cambria" w:cs="Cambria"/>
          <w:color w:val="000000" w:themeColor="text1"/>
        </w:rPr>
      </w:pPr>
    </w:p>
    <w:p w14:paraId="775B598C" w14:textId="77777777" w:rsidR="00246BD5" w:rsidRPr="00246BD5" w:rsidRDefault="00246BD5" w:rsidP="00246BD5">
      <w:pPr>
        <w:pStyle w:val="ListParagraph"/>
        <w:numPr>
          <w:ilvl w:val="1"/>
          <w:numId w:val="7"/>
        </w:numPr>
        <w:rPr>
          <w:rFonts w:ascii="Cambria" w:eastAsia="Cambria" w:hAnsi="Cambria" w:cs="Cambria"/>
          <w:color w:val="000000" w:themeColor="text1"/>
        </w:rPr>
      </w:pPr>
      <w:r w:rsidRPr="00246BD5">
        <w:rPr>
          <w:rFonts w:ascii="Cambria" w:eastAsia="Cambria" w:hAnsi="Cambria" w:cs="Cambria"/>
          <w:color w:val="000000" w:themeColor="text1"/>
        </w:rPr>
        <w:t>Shall relay information concerning Regional and National conferences to ARH.</w:t>
      </w:r>
    </w:p>
    <w:p w14:paraId="0687432E" w14:textId="77777777" w:rsidR="00246BD5" w:rsidRPr="00246BD5" w:rsidRDefault="00246BD5" w:rsidP="00246BD5">
      <w:pPr>
        <w:pStyle w:val="ListParagraph"/>
        <w:ind w:left="1440"/>
        <w:rPr>
          <w:rFonts w:ascii="Cambria" w:eastAsia="Cambria" w:hAnsi="Cambria" w:cs="Cambria"/>
          <w:color w:val="000000" w:themeColor="text1"/>
        </w:rPr>
      </w:pPr>
    </w:p>
    <w:p w14:paraId="0E28DDCF" w14:textId="77777777" w:rsidR="00246BD5" w:rsidRPr="00246BD5" w:rsidRDefault="00246BD5" w:rsidP="00246BD5">
      <w:pPr>
        <w:pStyle w:val="ListParagraph"/>
        <w:numPr>
          <w:ilvl w:val="1"/>
          <w:numId w:val="7"/>
        </w:numPr>
        <w:rPr>
          <w:rFonts w:ascii="Cambria" w:eastAsia="Cambria" w:hAnsi="Cambria" w:cs="Cambria"/>
          <w:color w:val="000000" w:themeColor="text1"/>
        </w:rPr>
      </w:pPr>
      <w:r w:rsidRPr="00246BD5">
        <w:rPr>
          <w:rFonts w:ascii="Cambria" w:eastAsia="Cambria" w:hAnsi="Cambria" w:cs="Cambria"/>
          <w:color w:val="000000" w:themeColor="text1"/>
        </w:rPr>
        <w:lastRenderedPageBreak/>
        <w:t xml:space="preserve">Shall organize all affiliation materials as required for affiliation by NACURH and GLACURH, including but not limited to facilitating payment of dues and report submission. </w:t>
      </w:r>
    </w:p>
    <w:p w14:paraId="50D1F41D" w14:textId="77777777" w:rsidR="00246BD5" w:rsidRPr="00246BD5" w:rsidRDefault="00246BD5" w:rsidP="00246BD5">
      <w:pPr>
        <w:pStyle w:val="ListParagraph"/>
        <w:ind w:left="1440"/>
        <w:rPr>
          <w:rFonts w:ascii="Cambria" w:eastAsia="Cambria" w:hAnsi="Cambria" w:cs="Cambria"/>
          <w:color w:val="000000" w:themeColor="text1"/>
        </w:rPr>
      </w:pPr>
    </w:p>
    <w:p w14:paraId="218ED2EE" w14:textId="77777777" w:rsidR="00246BD5" w:rsidRPr="00246BD5" w:rsidRDefault="00246BD5" w:rsidP="00246BD5">
      <w:pPr>
        <w:pStyle w:val="ListParagraph"/>
        <w:numPr>
          <w:ilvl w:val="1"/>
          <w:numId w:val="7"/>
        </w:numPr>
        <w:rPr>
          <w:rFonts w:ascii="Cambria" w:eastAsia="Cambria" w:hAnsi="Cambria" w:cs="Cambria"/>
          <w:color w:val="000000" w:themeColor="text1"/>
        </w:rPr>
      </w:pPr>
      <w:r w:rsidRPr="00246BD5">
        <w:rPr>
          <w:rFonts w:ascii="Cambria" w:eastAsia="Cambria" w:hAnsi="Cambria" w:cs="Cambria"/>
          <w:color w:val="000000" w:themeColor="text1"/>
        </w:rPr>
        <w:t>Shall facilitate the selection and serve as the leader for conference delegations.</w:t>
      </w:r>
    </w:p>
    <w:p w14:paraId="7F3EB87E" w14:textId="77777777" w:rsidR="00246BD5" w:rsidRPr="00246BD5" w:rsidRDefault="00246BD5" w:rsidP="00246BD5">
      <w:pPr>
        <w:pStyle w:val="ListParagraph"/>
        <w:ind w:left="1440"/>
        <w:rPr>
          <w:rFonts w:ascii="Cambria" w:eastAsia="Cambria" w:hAnsi="Cambria" w:cs="Cambria"/>
          <w:color w:val="000000" w:themeColor="text1"/>
        </w:rPr>
      </w:pPr>
    </w:p>
    <w:p w14:paraId="2438B748" w14:textId="77777777" w:rsidR="00246BD5" w:rsidRPr="00246BD5" w:rsidRDefault="00246BD5" w:rsidP="00246BD5">
      <w:pPr>
        <w:pStyle w:val="ListParagraph"/>
        <w:numPr>
          <w:ilvl w:val="1"/>
          <w:numId w:val="7"/>
        </w:numPr>
        <w:rPr>
          <w:rFonts w:ascii="Cambria" w:eastAsia="Cambria" w:hAnsi="Cambria" w:cs="Cambria"/>
          <w:color w:val="000000" w:themeColor="text1"/>
        </w:rPr>
      </w:pPr>
      <w:r w:rsidRPr="00246BD5">
        <w:rPr>
          <w:rFonts w:ascii="Cambria" w:eastAsia="Cambria" w:hAnsi="Cambria" w:cs="Cambria"/>
          <w:color w:val="000000" w:themeColor="text1"/>
        </w:rPr>
        <w:t xml:space="preserve">Shall act as the Parliamentarian for ARH. </w:t>
      </w:r>
    </w:p>
    <w:p w14:paraId="2EDC0239" w14:textId="77777777" w:rsidR="00246BD5" w:rsidRPr="00246BD5" w:rsidRDefault="00246BD5" w:rsidP="00246BD5">
      <w:pPr>
        <w:pStyle w:val="ListParagraph"/>
        <w:ind w:left="1440"/>
        <w:rPr>
          <w:rFonts w:ascii="Cambria" w:eastAsia="Cambria" w:hAnsi="Cambria" w:cs="Cambria"/>
          <w:color w:val="000000" w:themeColor="text1"/>
        </w:rPr>
      </w:pPr>
    </w:p>
    <w:p w14:paraId="494E1FF8" w14:textId="77777777" w:rsidR="00246BD5" w:rsidRPr="00246BD5" w:rsidRDefault="00246BD5" w:rsidP="00246BD5">
      <w:pPr>
        <w:pStyle w:val="ListParagraph"/>
        <w:numPr>
          <w:ilvl w:val="1"/>
          <w:numId w:val="7"/>
        </w:numPr>
        <w:rPr>
          <w:rFonts w:ascii="Cambria" w:eastAsia="Cambria" w:hAnsi="Cambria" w:cs="Cambria"/>
          <w:color w:val="000000" w:themeColor="text1"/>
        </w:rPr>
      </w:pPr>
      <w:r w:rsidRPr="00246BD5">
        <w:rPr>
          <w:rFonts w:ascii="Cambria" w:eastAsia="Cambria" w:hAnsi="Cambria" w:cs="Cambria"/>
          <w:color w:val="000000" w:themeColor="text1"/>
        </w:rPr>
        <w:t xml:space="preserve">Shall oversee the OTM recognition process and </w:t>
      </w:r>
      <w:proofErr w:type="gramStart"/>
      <w:r w:rsidRPr="00246BD5">
        <w:rPr>
          <w:rFonts w:ascii="Cambria" w:eastAsia="Cambria" w:hAnsi="Cambria" w:cs="Cambria"/>
          <w:color w:val="000000" w:themeColor="text1"/>
        </w:rPr>
        <w:t>present</w:t>
      </w:r>
      <w:proofErr w:type="gramEnd"/>
      <w:r w:rsidRPr="00246BD5">
        <w:rPr>
          <w:rFonts w:ascii="Cambria" w:eastAsia="Cambria" w:hAnsi="Cambria" w:cs="Cambria"/>
          <w:color w:val="000000" w:themeColor="text1"/>
        </w:rPr>
        <w:t xml:space="preserve"> to the executive board. </w:t>
      </w:r>
    </w:p>
    <w:p w14:paraId="552D5013" w14:textId="77777777" w:rsidR="00246BD5" w:rsidRPr="00246BD5" w:rsidRDefault="00246BD5" w:rsidP="00246BD5">
      <w:pPr>
        <w:pStyle w:val="ListParagraph"/>
        <w:ind w:left="1440"/>
        <w:rPr>
          <w:rFonts w:ascii="Cambria" w:eastAsia="Cambria" w:hAnsi="Cambria" w:cs="Cambria"/>
          <w:color w:val="000000" w:themeColor="text1"/>
        </w:rPr>
      </w:pPr>
    </w:p>
    <w:p w14:paraId="31788F16" w14:textId="63907955" w:rsidR="006D4113" w:rsidRDefault="00246BD5" w:rsidP="00246BD5">
      <w:pPr>
        <w:pStyle w:val="ListParagraph"/>
        <w:numPr>
          <w:ilvl w:val="1"/>
          <w:numId w:val="7"/>
        </w:numPr>
        <w:rPr>
          <w:rFonts w:ascii="Cambria" w:eastAsia="Cambria" w:hAnsi="Cambria" w:cs="Cambria"/>
          <w:color w:val="000000" w:themeColor="text1"/>
        </w:rPr>
      </w:pPr>
      <w:r w:rsidRPr="00246BD5">
        <w:rPr>
          <w:rFonts w:ascii="Cambria" w:eastAsia="Cambria" w:hAnsi="Cambria" w:cs="Cambria"/>
          <w:color w:val="000000" w:themeColor="text1"/>
        </w:rPr>
        <w:t xml:space="preserve">Shall assume duties as outlined in Article II, Section 6 of the Bylaws. </w:t>
      </w:r>
    </w:p>
    <w:p w14:paraId="171969B4" w14:textId="77777777" w:rsidR="00246BD5" w:rsidRPr="00246BD5" w:rsidRDefault="00246BD5" w:rsidP="00246BD5">
      <w:pPr>
        <w:pStyle w:val="ListParagraph"/>
        <w:rPr>
          <w:rFonts w:ascii="Cambria" w:eastAsia="Cambria" w:hAnsi="Cambria" w:cs="Cambria"/>
          <w:color w:val="000000" w:themeColor="text1"/>
        </w:rPr>
      </w:pPr>
    </w:p>
    <w:p w14:paraId="60DCF114" w14:textId="2F9AD878" w:rsidR="00246BD5" w:rsidRPr="00246BD5" w:rsidRDefault="00246BD5" w:rsidP="00246BD5">
      <w:pPr>
        <w:pStyle w:val="ListParagraph"/>
        <w:numPr>
          <w:ilvl w:val="0"/>
          <w:numId w:val="7"/>
        </w:numPr>
        <w:rPr>
          <w:rFonts w:ascii="Cambria" w:eastAsia="Cambria" w:hAnsi="Cambria" w:cs="Cambria"/>
          <w:b/>
          <w:bCs/>
          <w:color w:val="000000" w:themeColor="text1"/>
        </w:rPr>
      </w:pPr>
      <w:r w:rsidRPr="00246BD5">
        <w:rPr>
          <w:rFonts w:ascii="Cambria" w:eastAsia="Cambria" w:hAnsi="Cambria" w:cs="Cambria"/>
          <w:b/>
          <w:bCs/>
          <w:color w:val="000000" w:themeColor="text1"/>
        </w:rPr>
        <w:t>RA Liaison</w:t>
      </w:r>
    </w:p>
    <w:p w14:paraId="1FF16272" w14:textId="77777777" w:rsidR="00F03ACE" w:rsidRPr="00F03ACE" w:rsidRDefault="00F03ACE" w:rsidP="00F03ACE">
      <w:pPr>
        <w:pStyle w:val="ListParagraph"/>
        <w:numPr>
          <w:ilvl w:val="1"/>
          <w:numId w:val="7"/>
        </w:numPr>
        <w:rPr>
          <w:rFonts w:ascii="Cambria" w:eastAsia="Cambria" w:hAnsi="Cambria" w:cs="Cambria"/>
          <w:color w:val="000000" w:themeColor="text1"/>
        </w:rPr>
      </w:pPr>
      <w:r w:rsidRPr="00F03ACE">
        <w:rPr>
          <w:rFonts w:ascii="Cambria" w:eastAsia="Cambria" w:hAnsi="Cambria" w:cs="Cambria"/>
          <w:color w:val="000000" w:themeColor="text1"/>
        </w:rPr>
        <w:t xml:space="preserve">Shall serve as a liaison between ARH and RAs across campus, communicating ARH updates. </w:t>
      </w:r>
    </w:p>
    <w:p w14:paraId="0A5A73C1" w14:textId="77777777" w:rsidR="00F03ACE" w:rsidRPr="00F03ACE" w:rsidRDefault="00F03ACE" w:rsidP="00F03ACE">
      <w:pPr>
        <w:pStyle w:val="ListParagraph"/>
        <w:ind w:left="1440"/>
        <w:rPr>
          <w:rFonts w:ascii="Cambria" w:eastAsia="Cambria" w:hAnsi="Cambria" w:cs="Cambria"/>
          <w:color w:val="000000" w:themeColor="text1"/>
        </w:rPr>
      </w:pPr>
    </w:p>
    <w:p w14:paraId="4B175967" w14:textId="77777777" w:rsidR="00F03ACE" w:rsidRPr="00F03ACE" w:rsidRDefault="00F03ACE" w:rsidP="00F03ACE">
      <w:pPr>
        <w:pStyle w:val="ListParagraph"/>
        <w:numPr>
          <w:ilvl w:val="1"/>
          <w:numId w:val="7"/>
        </w:numPr>
        <w:rPr>
          <w:rFonts w:ascii="Cambria" w:eastAsia="Cambria" w:hAnsi="Cambria" w:cs="Cambria"/>
          <w:color w:val="000000" w:themeColor="text1"/>
        </w:rPr>
      </w:pPr>
      <w:r w:rsidRPr="00F03ACE">
        <w:rPr>
          <w:rFonts w:ascii="Cambria" w:eastAsia="Cambria" w:hAnsi="Cambria" w:cs="Cambria"/>
          <w:color w:val="000000" w:themeColor="text1"/>
        </w:rPr>
        <w:t xml:space="preserve">Shall seek student feedback concerning the residential experience and report back to ARH. </w:t>
      </w:r>
    </w:p>
    <w:p w14:paraId="59CD974A" w14:textId="77777777" w:rsidR="00F03ACE" w:rsidRPr="00F03ACE" w:rsidRDefault="00F03ACE" w:rsidP="00F03ACE">
      <w:pPr>
        <w:pStyle w:val="ListParagraph"/>
        <w:ind w:left="1440"/>
        <w:rPr>
          <w:rFonts w:ascii="Cambria" w:eastAsia="Cambria" w:hAnsi="Cambria" w:cs="Cambria"/>
          <w:color w:val="000000" w:themeColor="text1"/>
        </w:rPr>
      </w:pPr>
    </w:p>
    <w:p w14:paraId="610C033D" w14:textId="755AE090" w:rsidR="00246BD5" w:rsidRDefault="00F03ACE" w:rsidP="00F03ACE">
      <w:pPr>
        <w:pStyle w:val="ListParagraph"/>
        <w:numPr>
          <w:ilvl w:val="1"/>
          <w:numId w:val="7"/>
        </w:numPr>
        <w:rPr>
          <w:rFonts w:ascii="Cambria" w:eastAsia="Cambria" w:hAnsi="Cambria" w:cs="Cambria"/>
          <w:color w:val="000000" w:themeColor="text1"/>
        </w:rPr>
      </w:pPr>
      <w:r w:rsidRPr="00F03ACE">
        <w:rPr>
          <w:rFonts w:ascii="Cambria" w:eastAsia="Cambria" w:hAnsi="Cambria" w:cs="Cambria"/>
          <w:color w:val="000000" w:themeColor="text1"/>
        </w:rPr>
        <w:t>Shall assume duties outlined in Article II, Section 7 of the Bylaws.</w:t>
      </w:r>
    </w:p>
    <w:p w14:paraId="74C3F94D" w14:textId="3A93A28C" w:rsidR="00F03ACE" w:rsidRDefault="0036636C" w:rsidP="0036636C">
      <w:pPr>
        <w:rPr>
          <w:rFonts w:ascii="Cambria" w:eastAsia="Cambria" w:hAnsi="Cambria" w:cs="Cambria"/>
          <w:color w:val="000000" w:themeColor="text1"/>
        </w:rPr>
      </w:pPr>
      <w:r>
        <w:rPr>
          <w:rFonts w:ascii="Cambria" w:eastAsia="Cambria" w:hAnsi="Cambria" w:cs="Cambria"/>
          <w:color w:val="000000" w:themeColor="text1"/>
        </w:rPr>
        <w:t>Section 4: Terms of Office for the Executive Board</w:t>
      </w:r>
    </w:p>
    <w:p w14:paraId="2848555F" w14:textId="77777777" w:rsidR="00A31D20" w:rsidRDefault="00A31D20" w:rsidP="00A31D20">
      <w:pPr>
        <w:numPr>
          <w:ilvl w:val="0"/>
          <w:numId w:val="20"/>
        </w:numPr>
        <w:spacing w:after="0" w:line="240" w:lineRule="auto"/>
        <w:rPr>
          <w:rFonts w:ascii="Cambria" w:eastAsia="Cambria" w:hAnsi="Cambria" w:cs="Cambria"/>
        </w:rPr>
      </w:pPr>
      <w:r w:rsidRPr="3ECC6115">
        <w:rPr>
          <w:rFonts w:ascii="Cambria" w:eastAsia="Cambria" w:hAnsi="Cambria" w:cs="Cambria"/>
        </w:rPr>
        <w:t>The President and Vice-President shall assume their positions at the Passing of the Gavel</w:t>
      </w:r>
    </w:p>
    <w:p w14:paraId="79FFF4A6" w14:textId="77777777" w:rsidR="00A31D20" w:rsidRDefault="00A31D20" w:rsidP="00A31D20">
      <w:pPr>
        <w:spacing w:after="0" w:line="240" w:lineRule="auto"/>
        <w:ind w:firstLine="360"/>
        <w:rPr>
          <w:rFonts w:ascii="Cambria" w:eastAsia="Cambria" w:hAnsi="Cambria" w:cs="Cambria"/>
        </w:rPr>
      </w:pPr>
      <w:r w:rsidRPr="3ECC6115">
        <w:rPr>
          <w:rFonts w:ascii="Cambria" w:eastAsia="Cambria" w:hAnsi="Cambria" w:cs="Cambria"/>
        </w:rPr>
        <w:t>ceremony following their election and serve until the new President and Vice-President assume</w:t>
      </w:r>
    </w:p>
    <w:p w14:paraId="6B598E05" w14:textId="77777777" w:rsidR="00A31D20" w:rsidRDefault="00A31D20" w:rsidP="00A31D20">
      <w:pPr>
        <w:spacing w:after="0" w:line="240" w:lineRule="auto"/>
        <w:ind w:firstLine="360"/>
        <w:rPr>
          <w:rFonts w:ascii="Cambria" w:eastAsia="Cambria" w:hAnsi="Cambria" w:cs="Cambria"/>
        </w:rPr>
      </w:pPr>
      <w:r w:rsidRPr="3ECC6115">
        <w:rPr>
          <w:rFonts w:ascii="Cambria" w:eastAsia="Cambria" w:hAnsi="Cambria" w:cs="Cambria"/>
        </w:rPr>
        <w:t>their office at the following Passing of the Gavel ceremony.</w:t>
      </w:r>
    </w:p>
    <w:p w14:paraId="65AA509F" w14:textId="77777777" w:rsidR="00A31D20" w:rsidRDefault="00A31D20" w:rsidP="00A31D20">
      <w:pPr>
        <w:spacing w:after="0" w:line="240" w:lineRule="auto"/>
        <w:rPr>
          <w:rFonts w:ascii="Cambria" w:eastAsia="Cambria" w:hAnsi="Cambria" w:cs="Cambria"/>
        </w:rPr>
      </w:pPr>
    </w:p>
    <w:p w14:paraId="51E3D8E0" w14:textId="28051C38" w:rsidR="00A31D20" w:rsidRDefault="00A31D20" w:rsidP="00A31D20">
      <w:pPr>
        <w:numPr>
          <w:ilvl w:val="0"/>
          <w:numId w:val="20"/>
        </w:numPr>
        <w:spacing w:after="0" w:line="240" w:lineRule="auto"/>
        <w:rPr>
          <w:rFonts w:ascii="Cambria" w:eastAsia="Cambria" w:hAnsi="Cambria" w:cs="Cambria"/>
        </w:rPr>
      </w:pPr>
      <w:r w:rsidRPr="6A96171D">
        <w:rPr>
          <w:rFonts w:ascii="Cambria" w:eastAsia="Cambria" w:hAnsi="Cambria" w:cs="Cambria"/>
        </w:rPr>
        <w:t xml:space="preserve">All other elected positions shall assume their office according to Article VII, Section 1 </w:t>
      </w:r>
      <w:r w:rsidR="51C4661C" w:rsidRPr="6A96171D">
        <w:rPr>
          <w:rFonts w:ascii="Cambria" w:eastAsia="Cambria" w:hAnsi="Cambria" w:cs="Cambria"/>
        </w:rPr>
        <w:t xml:space="preserve">of </w:t>
      </w:r>
      <w:r w:rsidRPr="6A96171D">
        <w:rPr>
          <w:rFonts w:ascii="Cambria" w:eastAsia="Cambria" w:hAnsi="Cambria" w:cs="Cambria"/>
        </w:rPr>
        <w:t>the</w:t>
      </w:r>
    </w:p>
    <w:p w14:paraId="57177311" w14:textId="1A3213EB" w:rsidR="0036636C" w:rsidRDefault="00A31D20" w:rsidP="00A31D20">
      <w:pPr>
        <w:spacing w:after="0" w:line="240" w:lineRule="auto"/>
        <w:ind w:firstLine="360"/>
        <w:rPr>
          <w:rFonts w:ascii="Cambria" w:eastAsia="Cambria" w:hAnsi="Cambria" w:cs="Cambria"/>
        </w:rPr>
      </w:pPr>
      <w:r w:rsidRPr="3ECC6115">
        <w:rPr>
          <w:rFonts w:ascii="Cambria" w:eastAsia="Cambria" w:hAnsi="Cambria" w:cs="Cambria"/>
        </w:rPr>
        <w:t>Bylaws.</w:t>
      </w:r>
    </w:p>
    <w:p w14:paraId="37E3FFC5" w14:textId="77777777" w:rsidR="00A31D20" w:rsidRDefault="00A31D20" w:rsidP="00A31D20">
      <w:pPr>
        <w:spacing w:after="0" w:line="240" w:lineRule="auto"/>
        <w:ind w:firstLine="360"/>
        <w:rPr>
          <w:rFonts w:ascii="Cambria" w:eastAsia="Cambria" w:hAnsi="Cambria" w:cs="Cambria"/>
        </w:rPr>
      </w:pPr>
    </w:p>
    <w:p w14:paraId="4FB4F0F5" w14:textId="779860E7" w:rsidR="00A31D20" w:rsidRDefault="00A31D20" w:rsidP="00A80DEA">
      <w:pPr>
        <w:spacing w:after="0" w:line="240" w:lineRule="auto"/>
        <w:rPr>
          <w:rFonts w:ascii="Cambria" w:eastAsia="Cambria" w:hAnsi="Cambria" w:cs="Cambria"/>
          <w:b/>
          <w:bCs/>
        </w:rPr>
      </w:pPr>
      <w:r w:rsidRPr="00A31D20">
        <w:rPr>
          <w:rFonts w:ascii="Cambria" w:eastAsia="Cambria" w:hAnsi="Cambria" w:cs="Cambria"/>
          <w:b/>
          <w:bCs/>
        </w:rPr>
        <w:t>Article V: Code of Conduct</w:t>
      </w:r>
    </w:p>
    <w:p w14:paraId="32DF5BC2" w14:textId="77777777" w:rsidR="00A80DEA" w:rsidRPr="00A31D20" w:rsidRDefault="00A80DEA" w:rsidP="00A80DEA">
      <w:pPr>
        <w:spacing w:after="0" w:line="240" w:lineRule="auto"/>
        <w:rPr>
          <w:rFonts w:ascii="Cambria" w:eastAsia="Cambria" w:hAnsi="Cambria" w:cs="Cambria"/>
          <w:b/>
          <w:bCs/>
        </w:rPr>
      </w:pPr>
    </w:p>
    <w:p w14:paraId="079ECF10" w14:textId="081779A5" w:rsidR="00A80DEA" w:rsidRDefault="00A80DEA" w:rsidP="00A80DEA">
      <w:pPr>
        <w:spacing w:after="0" w:line="240" w:lineRule="auto"/>
        <w:rPr>
          <w:rFonts w:ascii="Cambria" w:eastAsia="Cambria" w:hAnsi="Cambria" w:cs="Cambria"/>
        </w:rPr>
      </w:pPr>
      <w:r w:rsidRPr="3ECC6115">
        <w:rPr>
          <w:rFonts w:ascii="Cambria" w:eastAsia="Cambria" w:hAnsi="Cambria" w:cs="Cambria"/>
        </w:rPr>
        <w:t xml:space="preserve">Section 1: Professionalism </w:t>
      </w:r>
    </w:p>
    <w:p w14:paraId="7D8F1E8E" w14:textId="77777777" w:rsidR="00F0054C" w:rsidRDefault="00F0054C" w:rsidP="00A80DEA">
      <w:pPr>
        <w:spacing w:after="0" w:line="240" w:lineRule="auto"/>
        <w:rPr>
          <w:rFonts w:ascii="Cambria" w:eastAsia="Cambria" w:hAnsi="Cambria" w:cs="Cambria"/>
        </w:rPr>
      </w:pPr>
    </w:p>
    <w:p w14:paraId="7D4B70BE" w14:textId="0A80184D" w:rsidR="00F0054C" w:rsidRDefault="00A80DEA" w:rsidP="00A80DEA">
      <w:pPr>
        <w:numPr>
          <w:ilvl w:val="0"/>
          <w:numId w:val="22"/>
        </w:numPr>
        <w:spacing w:after="0" w:line="240" w:lineRule="auto"/>
        <w:rPr>
          <w:rFonts w:ascii="Cambria" w:eastAsia="Cambria" w:hAnsi="Cambria" w:cs="Cambria"/>
        </w:rPr>
      </w:pPr>
      <w:r w:rsidRPr="28C4E8D0">
        <w:rPr>
          <w:rFonts w:ascii="Cambria" w:eastAsia="Cambria" w:hAnsi="Cambria" w:cs="Cambria"/>
        </w:rPr>
        <w:t xml:space="preserve">Each Executive Board member represents ARH at all University events, </w:t>
      </w:r>
      <w:r w:rsidR="614E450A" w:rsidRPr="28C4E8D0">
        <w:rPr>
          <w:rFonts w:ascii="Cambria" w:eastAsia="Cambria" w:hAnsi="Cambria" w:cs="Cambria"/>
        </w:rPr>
        <w:t>w</w:t>
      </w:r>
      <w:r w:rsidR="6050F425" w:rsidRPr="28C4E8D0">
        <w:rPr>
          <w:rFonts w:ascii="Cambria" w:eastAsia="Cambria" w:hAnsi="Cambria" w:cs="Cambria"/>
        </w:rPr>
        <w:t>h</w:t>
      </w:r>
      <w:r w:rsidR="614E450A" w:rsidRPr="28C4E8D0">
        <w:rPr>
          <w:rFonts w:ascii="Cambria" w:eastAsia="Cambria" w:hAnsi="Cambria" w:cs="Cambria"/>
        </w:rPr>
        <w:t>ether the</w:t>
      </w:r>
      <w:r w:rsidR="157A75A7" w:rsidRPr="28C4E8D0">
        <w:rPr>
          <w:rFonts w:ascii="Cambria" w:eastAsia="Cambria" w:hAnsi="Cambria" w:cs="Cambria"/>
        </w:rPr>
        <w:t xml:space="preserve"> events</w:t>
      </w:r>
      <w:r w:rsidR="614E450A" w:rsidRPr="28C4E8D0">
        <w:rPr>
          <w:rFonts w:ascii="Cambria" w:eastAsia="Cambria" w:hAnsi="Cambria" w:cs="Cambria"/>
        </w:rPr>
        <w:t xml:space="preserve"> are </w:t>
      </w:r>
      <w:r w:rsidRPr="28C4E8D0">
        <w:rPr>
          <w:rFonts w:ascii="Cambria" w:eastAsia="Cambria" w:hAnsi="Cambria" w:cs="Cambria"/>
        </w:rPr>
        <w:t xml:space="preserve">on </w:t>
      </w:r>
      <w:r w:rsidR="4BD2C026" w:rsidRPr="28C4E8D0">
        <w:rPr>
          <w:rFonts w:ascii="Cambria" w:eastAsia="Cambria" w:hAnsi="Cambria" w:cs="Cambria"/>
        </w:rPr>
        <w:t>or</w:t>
      </w:r>
      <w:r w:rsidRPr="28C4E8D0">
        <w:rPr>
          <w:rFonts w:ascii="Cambria" w:eastAsia="Cambria" w:hAnsi="Cambria" w:cs="Cambria"/>
        </w:rPr>
        <w:t xml:space="preserve"> off</w:t>
      </w:r>
      <w:r w:rsidR="6D08BF53" w:rsidRPr="28C4E8D0">
        <w:rPr>
          <w:rFonts w:ascii="Cambria" w:eastAsia="Cambria" w:hAnsi="Cambria" w:cs="Cambria"/>
        </w:rPr>
        <w:t xml:space="preserve"> campus</w:t>
      </w:r>
      <w:r w:rsidRPr="28C4E8D0">
        <w:rPr>
          <w:rFonts w:ascii="Cambria" w:eastAsia="Cambria" w:hAnsi="Cambria" w:cs="Cambria"/>
        </w:rPr>
        <w:t>.</w:t>
      </w:r>
    </w:p>
    <w:p w14:paraId="44052636" w14:textId="77777777" w:rsidR="00F0054C" w:rsidRDefault="00F0054C" w:rsidP="00F0054C">
      <w:pPr>
        <w:spacing w:after="0" w:line="240" w:lineRule="auto"/>
        <w:ind w:left="720"/>
        <w:rPr>
          <w:rFonts w:ascii="Cambria" w:eastAsia="Cambria" w:hAnsi="Cambria" w:cs="Cambria"/>
        </w:rPr>
      </w:pPr>
    </w:p>
    <w:p w14:paraId="58A8263C" w14:textId="65C62377" w:rsidR="00A80DEA" w:rsidRPr="00F0054C" w:rsidRDefault="00A80DEA" w:rsidP="00A80DEA">
      <w:pPr>
        <w:numPr>
          <w:ilvl w:val="0"/>
          <w:numId w:val="22"/>
        </w:numPr>
        <w:spacing w:after="0" w:line="240" w:lineRule="auto"/>
        <w:rPr>
          <w:rFonts w:ascii="Cambria" w:eastAsia="Cambria" w:hAnsi="Cambria" w:cs="Cambria"/>
        </w:rPr>
      </w:pPr>
      <w:r w:rsidRPr="00F0054C">
        <w:rPr>
          <w:rFonts w:ascii="Cambria" w:eastAsia="Cambria" w:hAnsi="Cambria" w:cs="Cambria"/>
        </w:rPr>
        <w:t xml:space="preserve">Each Executive Board member shall uphold the University Student Code of Conduct and all University Housing policies. </w:t>
      </w:r>
    </w:p>
    <w:p w14:paraId="0EC8E5E1" w14:textId="77777777" w:rsidR="00A31D20" w:rsidRDefault="00A31D20" w:rsidP="00A80DEA">
      <w:pPr>
        <w:spacing w:after="0" w:line="240" w:lineRule="auto"/>
        <w:rPr>
          <w:rFonts w:ascii="Cambria" w:eastAsia="Cambria" w:hAnsi="Cambria" w:cs="Cambria"/>
          <w:b/>
          <w:bCs/>
        </w:rPr>
      </w:pPr>
    </w:p>
    <w:p w14:paraId="6910F44B" w14:textId="3C3F1560" w:rsidR="00A80DEA" w:rsidRDefault="00A80DEA" w:rsidP="00A80DEA">
      <w:pPr>
        <w:spacing w:after="0" w:line="240" w:lineRule="auto"/>
        <w:rPr>
          <w:rFonts w:ascii="Cambria" w:eastAsia="Cambria" w:hAnsi="Cambria" w:cs="Cambria"/>
          <w:b/>
          <w:bCs/>
        </w:rPr>
      </w:pPr>
      <w:r>
        <w:rPr>
          <w:rFonts w:ascii="Cambria" w:eastAsia="Cambria" w:hAnsi="Cambria" w:cs="Cambria"/>
          <w:b/>
          <w:bCs/>
        </w:rPr>
        <w:t>Article VI: The General Assembly</w:t>
      </w:r>
    </w:p>
    <w:p w14:paraId="0A1765FE" w14:textId="77777777" w:rsidR="00A80DEA" w:rsidRDefault="00A80DEA" w:rsidP="00A80DEA">
      <w:pPr>
        <w:spacing w:after="0" w:line="240" w:lineRule="auto"/>
        <w:rPr>
          <w:rFonts w:ascii="Cambria" w:eastAsia="Cambria" w:hAnsi="Cambria" w:cs="Cambria"/>
        </w:rPr>
      </w:pPr>
    </w:p>
    <w:p w14:paraId="36BF0608" w14:textId="77777777" w:rsidR="007B7672" w:rsidRDefault="007B7672" w:rsidP="007B7672">
      <w:pPr>
        <w:spacing w:after="0" w:line="240" w:lineRule="auto"/>
        <w:rPr>
          <w:rFonts w:ascii="Cambria" w:eastAsia="Cambria" w:hAnsi="Cambria" w:cs="Cambria"/>
        </w:rPr>
      </w:pPr>
      <w:r w:rsidRPr="3ECC6115">
        <w:rPr>
          <w:rFonts w:ascii="Cambria" w:eastAsia="Cambria" w:hAnsi="Cambria" w:cs="Cambria"/>
        </w:rPr>
        <w:t>Section 1: Membership of the General Assembly</w:t>
      </w:r>
    </w:p>
    <w:p w14:paraId="5957416A" w14:textId="77777777" w:rsidR="007B7672" w:rsidRDefault="007B7672" w:rsidP="007B7672">
      <w:pPr>
        <w:spacing w:after="0" w:line="240" w:lineRule="auto"/>
        <w:rPr>
          <w:rFonts w:ascii="Cambria" w:eastAsia="Cambria" w:hAnsi="Cambria" w:cs="Cambria"/>
        </w:rPr>
      </w:pPr>
    </w:p>
    <w:p w14:paraId="0375578D" w14:textId="77777777" w:rsidR="007B7672" w:rsidRDefault="007B7672" w:rsidP="007B7672">
      <w:pPr>
        <w:numPr>
          <w:ilvl w:val="0"/>
          <w:numId w:val="23"/>
        </w:numPr>
        <w:spacing w:after="0" w:line="240" w:lineRule="auto"/>
        <w:ind w:left="720" w:hanging="431"/>
        <w:rPr>
          <w:rFonts w:ascii="Cambria" w:eastAsia="Cambria" w:hAnsi="Cambria" w:cs="Cambria"/>
        </w:rPr>
      </w:pPr>
      <w:r w:rsidRPr="3ECC6115">
        <w:rPr>
          <w:rFonts w:ascii="Cambria" w:eastAsia="Cambria" w:hAnsi="Cambria" w:cs="Cambria"/>
        </w:rPr>
        <w:t xml:space="preserve">Shall consist of the ARH Executive Board, with executive officers as defined in Article IV Section I excluding the President serving as voting members.  </w:t>
      </w:r>
      <w:r>
        <w:br/>
      </w:r>
    </w:p>
    <w:p w14:paraId="47AC801C" w14:textId="77777777" w:rsidR="007B7672" w:rsidRDefault="007B7672" w:rsidP="007B7672">
      <w:pPr>
        <w:numPr>
          <w:ilvl w:val="0"/>
          <w:numId w:val="23"/>
        </w:numPr>
        <w:spacing w:after="0" w:line="240" w:lineRule="auto"/>
        <w:ind w:left="720" w:hanging="431"/>
        <w:rPr>
          <w:rFonts w:ascii="Cambria" w:eastAsia="Cambria" w:hAnsi="Cambria" w:cs="Cambria"/>
        </w:rPr>
      </w:pPr>
      <w:r w:rsidRPr="1B4E71AA">
        <w:rPr>
          <w:rFonts w:ascii="Cambria" w:eastAsia="Cambria" w:hAnsi="Cambria" w:cs="Cambria"/>
        </w:rPr>
        <w:t xml:space="preserve">Shall consist of at least 1 representative with voting rights from each Leadership Association and the Diversity Coalition. </w:t>
      </w:r>
      <w:r>
        <w:br/>
      </w:r>
    </w:p>
    <w:p w14:paraId="3FBB7B61" w14:textId="77777777" w:rsidR="007B7672" w:rsidRDefault="007B7672" w:rsidP="007B7672">
      <w:pPr>
        <w:numPr>
          <w:ilvl w:val="0"/>
          <w:numId w:val="23"/>
        </w:numPr>
        <w:spacing w:after="0" w:line="240" w:lineRule="auto"/>
        <w:ind w:left="720" w:hanging="431"/>
        <w:rPr>
          <w:rFonts w:ascii="Cambria" w:eastAsia="Cambria" w:hAnsi="Cambria" w:cs="Cambria"/>
        </w:rPr>
      </w:pPr>
      <w:r w:rsidRPr="3ECC6115">
        <w:rPr>
          <w:rFonts w:ascii="Cambria" w:eastAsia="Cambria" w:hAnsi="Cambria" w:cs="Cambria"/>
        </w:rPr>
        <w:lastRenderedPageBreak/>
        <w:t>Shall consist of On-Campus Senators from the Student Government Association, representing their Association. They shall be considered non-voting ex-officio members.</w:t>
      </w:r>
      <w:r>
        <w:br/>
      </w:r>
    </w:p>
    <w:p w14:paraId="1678FD7A" w14:textId="4402E19C" w:rsidR="007B7672" w:rsidRDefault="06C98CAA" w:rsidP="007B7672">
      <w:pPr>
        <w:numPr>
          <w:ilvl w:val="0"/>
          <w:numId w:val="23"/>
        </w:numPr>
        <w:spacing w:after="0" w:line="240" w:lineRule="auto"/>
        <w:ind w:left="720" w:hanging="431"/>
        <w:rPr>
          <w:rFonts w:ascii="Cambria" w:eastAsia="Cambria" w:hAnsi="Cambria" w:cs="Cambria"/>
        </w:rPr>
      </w:pPr>
      <w:r w:rsidRPr="64D8B530">
        <w:rPr>
          <w:rFonts w:ascii="Cambria" w:eastAsia="Cambria" w:hAnsi="Cambria" w:cs="Cambria"/>
        </w:rPr>
        <w:t xml:space="preserve">Any other non-Leadership Association and Diversity Coalition attendees may have speaking rights but </w:t>
      </w:r>
      <w:proofErr w:type="gramStart"/>
      <w:r w:rsidRPr="64D8B530">
        <w:rPr>
          <w:rFonts w:ascii="Cambria" w:eastAsia="Cambria" w:hAnsi="Cambria" w:cs="Cambria"/>
        </w:rPr>
        <w:t>not</w:t>
      </w:r>
      <w:proofErr w:type="gramEnd"/>
      <w:r w:rsidRPr="64D8B530">
        <w:rPr>
          <w:rFonts w:ascii="Cambria" w:eastAsia="Cambria" w:hAnsi="Cambria" w:cs="Cambria"/>
        </w:rPr>
        <w:t xml:space="preserve"> hold voting rights. </w:t>
      </w:r>
    </w:p>
    <w:p w14:paraId="3AA0DE81" w14:textId="77777777" w:rsidR="007B7672" w:rsidRDefault="007B7672" w:rsidP="007B7672">
      <w:pPr>
        <w:spacing w:after="0" w:line="240" w:lineRule="auto"/>
        <w:rPr>
          <w:rFonts w:ascii="Cambria" w:eastAsia="Cambria" w:hAnsi="Cambria" w:cs="Cambria"/>
        </w:rPr>
      </w:pPr>
    </w:p>
    <w:p w14:paraId="4884C2A5" w14:textId="77777777" w:rsidR="007B7672" w:rsidRDefault="007B7672" w:rsidP="007B7672">
      <w:pPr>
        <w:spacing w:after="0" w:line="240" w:lineRule="auto"/>
        <w:rPr>
          <w:rFonts w:ascii="Cambria" w:eastAsia="Cambria" w:hAnsi="Cambria" w:cs="Cambria"/>
        </w:rPr>
      </w:pPr>
      <w:r w:rsidRPr="3ECC6115">
        <w:rPr>
          <w:rFonts w:ascii="Cambria" w:eastAsia="Cambria" w:hAnsi="Cambria" w:cs="Cambria"/>
        </w:rPr>
        <w:t>Section 2: Duties of the General Assembly Members</w:t>
      </w:r>
    </w:p>
    <w:p w14:paraId="282C0E3B" w14:textId="77777777" w:rsidR="007B7672" w:rsidRDefault="007B7672" w:rsidP="007B7672">
      <w:pPr>
        <w:spacing w:after="0" w:line="240" w:lineRule="auto"/>
        <w:rPr>
          <w:rFonts w:ascii="Cambria" w:eastAsia="Cambria" w:hAnsi="Cambria" w:cs="Cambria"/>
        </w:rPr>
      </w:pPr>
    </w:p>
    <w:p w14:paraId="3D2AC28D" w14:textId="77777777" w:rsidR="007B7672" w:rsidRDefault="007B7672" w:rsidP="007B7672">
      <w:pPr>
        <w:numPr>
          <w:ilvl w:val="0"/>
          <w:numId w:val="24"/>
        </w:numPr>
        <w:spacing w:after="0" w:line="240" w:lineRule="auto"/>
        <w:ind w:left="720" w:hanging="431"/>
        <w:rPr>
          <w:rFonts w:ascii="Cambria" w:eastAsia="Cambria" w:hAnsi="Cambria" w:cs="Cambria"/>
        </w:rPr>
      </w:pPr>
      <w:r w:rsidRPr="3ECC6115">
        <w:rPr>
          <w:rFonts w:ascii="Cambria" w:eastAsia="Cambria" w:hAnsi="Cambria" w:cs="Cambria"/>
        </w:rPr>
        <w:t xml:space="preserve">Shall work with the ARH executive board to determine new initiatives for ARH. </w:t>
      </w:r>
      <w:r>
        <w:br/>
      </w:r>
    </w:p>
    <w:p w14:paraId="2C768240" w14:textId="77777777" w:rsidR="007B7672" w:rsidRDefault="007B7672" w:rsidP="007B7672">
      <w:pPr>
        <w:numPr>
          <w:ilvl w:val="0"/>
          <w:numId w:val="24"/>
        </w:numPr>
        <w:spacing w:after="0" w:line="240" w:lineRule="auto"/>
        <w:ind w:left="720" w:hanging="431"/>
        <w:rPr>
          <w:rFonts w:ascii="Cambria" w:eastAsia="Cambria" w:hAnsi="Cambria" w:cs="Cambria"/>
        </w:rPr>
      </w:pPr>
      <w:r w:rsidRPr="3ECC6115">
        <w:rPr>
          <w:rFonts w:ascii="Cambria" w:eastAsia="Cambria" w:hAnsi="Cambria" w:cs="Cambria"/>
        </w:rPr>
        <w:t xml:space="preserve">Shall be responsible for electing all Executive Board members except for the President and Vice-President positions </w:t>
      </w:r>
      <w:proofErr w:type="gramStart"/>
      <w:r w:rsidRPr="3ECC6115">
        <w:rPr>
          <w:rFonts w:ascii="Cambria" w:eastAsia="Cambria" w:hAnsi="Cambria" w:cs="Cambria"/>
        </w:rPr>
        <w:t>with the exception of</w:t>
      </w:r>
      <w:proofErr w:type="gramEnd"/>
      <w:r w:rsidRPr="3ECC6115">
        <w:rPr>
          <w:rFonts w:ascii="Cambria" w:eastAsia="Cambria" w:hAnsi="Cambria" w:cs="Cambria"/>
        </w:rPr>
        <w:t xml:space="preserve"> a special election for either of those positions. </w:t>
      </w:r>
      <w:r>
        <w:br/>
      </w:r>
    </w:p>
    <w:p w14:paraId="596FA1B9" w14:textId="7025B496" w:rsidR="007B7672" w:rsidRDefault="1DE5ADBF" w:rsidP="007B7672">
      <w:pPr>
        <w:numPr>
          <w:ilvl w:val="0"/>
          <w:numId w:val="24"/>
        </w:numPr>
        <w:spacing w:after="0" w:line="240" w:lineRule="auto"/>
        <w:ind w:left="720" w:hanging="431"/>
        <w:rPr>
          <w:rFonts w:ascii="Cambria" w:eastAsia="Cambria" w:hAnsi="Cambria" w:cs="Cambria"/>
        </w:rPr>
      </w:pPr>
      <w:r w:rsidRPr="00331EA7">
        <w:rPr>
          <w:rFonts w:ascii="Cambria" w:eastAsia="Cambria" w:hAnsi="Cambria" w:cs="Cambria"/>
        </w:rPr>
        <w:t>Shall be responsible for approving all funding requests over $999, except for Move-In, Festival ISU/Winter Fest Tabling Merch, ARH Retreat/leadership conference, conference expenditures, Cultural Dinners, and Passing of the Gavel</w:t>
      </w:r>
      <w:r w:rsidR="007B7672" w:rsidRPr="00331EA7">
        <w:rPr>
          <w:rFonts w:ascii="Cambria" w:eastAsia="Cambria" w:hAnsi="Cambria" w:cs="Cambria"/>
        </w:rPr>
        <w:t>.</w:t>
      </w:r>
    </w:p>
    <w:p w14:paraId="2A9C1332" w14:textId="77777777" w:rsidR="007B7672" w:rsidRDefault="007B7672" w:rsidP="007B7672">
      <w:pPr>
        <w:spacing w:after="0" w:line="240" w:lineRule="auto"/>
        <w:ind w:left="720"/>
        <w:rPr>
          <w:rFonts w:ascii="Cambria" w:eastAsia="Cambria" w:hAnsi="Cambria" w:cs="Cambria"/>
        </w:rPr>
      </w:pPr>
    </w:p>
    <w:p w14:paraId="4099289A" w14:textId="77777777" w:rsidR="007B7672" w:rsidRDefault="007B7672" w:rsidP="007B7672">
      <w:pPr>
        <w:numPr>
          <w:ilvl w:val="0"/>
          <w:numId w:val="24"/>
        </w:numPr>
        <w:spacing w:after="0" w:line="240" w:lineRule="auto"/>
        <w:ind w:left="720" w:hanging="431"/>
        <w:rPr>
          <w:rFonts w:ascii="Cambria" w:eastAsia="Cambria" w:hAnsi="Cambria" w:cs="Cambria"/>
        </w:rPr>
      </w:pPr>
      <w:r w:rsidRPr="3ECC6115">
        <w:rPr>
          <w:rFonts w:ascii="Cambria" w:eastAsia="Cambria" w:hAnsi="Cambria" w:cs="Cambria"/>
        </w:rPr>
        <w:t xml:space="preserve">Shall be responsible for updating the General Assembly with changes in their respective areas of campus. </w:t>
      </w:r>
    </w:p>
    <w:p w14:paraId="4EB761B4" w14:textId="77777777" w:rsidR="007B7672" w:rsidRDefault="007B7672" w:rsidP="007B7672">
      <w:pPr>
        <w:spacing w:after="0" w:line="240" w:lineRule="auto"/>
        <w:rPr>
          <w:rFonts w:ascii="Cambria" w:eastAsia="Cambria" w:hAnsi="Cambria" w:cs="Cambria"/>
        </w:rPr>
      </w:pPr>
    </w:p>
    <w:p w14:paraId="6C2C1459" w14:textId="77777777" w:rsidR="007B7672" w:rsidRDefault="007B7672" w:rsidP="007B7672">
      <w:pPr>
        <w:spacing w:after="0" w:line="240" w:lineRule="auto"/>
        <w:rPr>
          <w:rFonts w:ascii="Cambria" w:eastAsia="Cambria" w:hAnsi="Cambria" w:cs="Cambria"/>
        </w:rPr>
      </w:pPr>
      <w:r w:rsidRPr="3ECC6115">
        <w:rPr>
          <w:rFonts w:ascii="Cambria" w:eastAsia="Cambria" w:hAnsi="Cambria" w:cs="Cambria"/>
        </w:rPr>
        <w:t>Section 3: Procedure of General Assembly Meetings</w:t>
      </w:r>
    </w:p>
    <w:p w14:paraId="721591FD" w14:textId="77777777" w:rsidR="007B7672" w:rsidRDefault="007B7672" w:rsidP="007B7672">
      <w:pPr>
        <w:spacing w:after="0" w:line="240" w:lineRule="auto"/>
        <w:rPr>
          <w:rFonts w:ascii="Cambria" w:eastAsia="Cambria" w:hAnsi="Cambria" w:cs="Cambria"/>
        </w:rPr>
      </w:pPr>
    </w:p>
    <w:p w14:paraId="408E9A42" w14:textId="77777777" w:rsidR="007B7672" w:rsidRDefault="007B7672" w:rsidP="007B7672">
      <w:pPr>
        <w:numPr>
          <w:ilvl w:val="0"/>
          <w:numId w:val="25"/>
        </w:numPr>
        <w:spacing w:after="0" w:line="240" w:lineRule="auto"/>
        <w:ind w:left="720" w:hanging="431"/>
        <w:rPr>
          <w:rFonts w:ascii="Cambria" w:eastAsia="Cambria" w:hAnsi="Cambria" w:cs="Cambria"/>
        </w:rPr>
      </w:pPr>
      <w:r w:rsidRPr="3ECC6115">
        <w:rPr>
          <w:rFonts w:ascii="Cambria" w:eastAsia="Cambria" w:hAnsi="Cambria" w:cs="Cambria"/>
        </w:rPr>
        <w:t xml:space="preserve">ARH shall follow Robert’s Rules of Order as specified by the Parliamentarian and the President. </w:t>
      </w:r>
      <w:r>
        <w:br/>
      </w:r>
    </w:p>
    <w:p w14:paraId="39C0BFDA" w14:textId="77777777" w:rsidR="007B7672" w:rsidRDefault="007B7672" w:rsidP="007B7672">
      <w:pPr>
        <w:numPr>
          <w:ilvl w:val="0"/>
          <w:numId w:val="25"/>
        </w:numPr>
        <w:spacing w:after="0" w:line="240" w:lineRule="auto"/>
        <w:ind w:left="720" w:hanging="431"/>
        <w:rPr>
          <w:rFonts w:ascii="Cambria" w:eastAsia="Cambria" w:hAnsi="Cambria" w:cs="Cambria"/>
        </w:rPr>
      </w:pPr>
      <w:r w:rsidRPr="3ECC6115">
        <w:rPr>
          <w:rFonts w:ascii="Cambria" w:eastAsia="Cambria" w:hAnsi="Cambria" w:cs="Cambria"/>
        </w:rPr>
        <w:t>The motion to adjourn will be considered out of order until the officer’s reports and new business have been completed.</w:t>
      </w:r>
      <w:r>
        <w:br/>
      </w:r>
    </w:p>
    <w:p w14:paraId="328CDAEC" w14:textId="77777777" w:rsidR="007B7672" w:rsidRDefault="007B7672" w:rsidP="007B7672">
      <w:pPr>
        <w:numPr>
          <w:ilvl w:val="0"/>
          <w:numId w:val="25"/>
        </w:numPr>
        <w:spacing w:after="0" w:line="240" w:lineRule="auto"/>
        <w:ind w:left="720" w:hanging="431"/>
        <w:rPr>
          <w:rFonts w:ascii="Cambria" w:eastAsia="Cambria" w:hAnsi="Cambria" w:cs="Cambria"/>
        </w:rPr>
      </w:pPr>
      <w:r w:rsidRPr="3ECC6115">
        <w:rPr>
          <w:rFonts w:ascii="Cambria" w:eastAsia="Cambria" w:hAnsi="Cambria" w:cs="Cambria"/>
        </w:rPr>
        <w:t xml:space="preserve">No member shall hold more than one (1) voting position. </w:t>
      </w:r>
      <w:r>
        <w:br/>
      </w:r>
    </w:p>
    <w:p w14:paraId="612F7B47" w14:textId="1B2D8858" w:rsidR="007B7672" w:rsidRDefault="007B7672" w:rsidP="007B7672">
      <w:pPr>
        <w:numPr>
          <w:ilvl w:val="0"/>
          <w:numId w:val="25"/>
        </w:numPr>
        <w:spacing w:after="0" w:line="240" w:lineRule="auto"/>
        <w:ind w:left="720" w:hanging="431"/>
        <w:rPr>
          <w:rFonts w:ascii="Cambria" w:eastAsia="Cambria" w:hAnsi="Cambria" w:cs="Cambria"/>
        </w:rPr>
      </w:pPr>
      <w:r w:rsidRPr="00331EA7">
        <w:rPr>
          <w:rFonts w:ascii="Cambria" w:eastAsia="Cambria" w:hAnsi="Cambria" w:cs="Cambria"/>
        </w:rPr>
        <w:t xml:space="preserve">Voting privileges will be suspended for a Leadership Association / the Diversity Coalition for not having at least one representative present by the introduction of the item of business. </w:t>
      </w:r>
    </w:p>
    <w:p w14:paraId="60B76992" w14:textId="333C98A0" w:rsidR="007B7672" w:rsidRPr="00E368A3" w:rsidRDefault="5CB24C2A" w:rsidP="00331EA7">
      <w:pPr>
        <w:numPr>
          <w:ilvl w:val="1"/>
          <w:numId w:val="25"/>
        </w:numPr>
        <w:spacing w:after="0" w:line="240" w:lineRule="auto"/>
        <w:rPr>
          <w:rFonts w:ascii="Cambria" w:eastAsia="Cambria" w:hAnsi="Cambria" w:cs="Cambria"/>
        </w:rPr>
      </w:pPr>
      <w:r w:rsidRPr="00E368A3">
        <w:rPr>
          <w:rFonts w:ascii="Cambria" w:hAnsi="Cambria"/>
        </w:rPr>
        <w:t>If an organization has its voting rights suspended, it will still be included in quorum counts.</w:t>
      </w:r>
      <w:r w:rsidR="007B7672" w:rsidRPr="00E368A3">
        <w:rPr>
          <w:rFonts w:ascii="Cambria" w:hAnsi="Cambria"/>
        </w:rPr>
        <w:br/>
      </w:r>
    </w:p>
    <w:p w14:paraId="5C65F43F" w14:textId="4CBDBAFB" w:rsidR="007B7672" w:rsidRDefault="007B7672" w:rsidP="00331EA7">
      <w:pPr>
        <w:numPr>
          <w:ilvl w:val="0"/>
          <w:numId w:val="25"/>
        </w:numPr>
        <w:spacing w:after="0" w:line="240" w:lineRule="auto"/>
        <w:ind w:left="720" w:hanging="431"/>
        <w:rPr>
          <w:rFonts w:ascii="Cambria" w:eastAsia="Cambria" w:hAnsi="Cambria" w:cs="Cambria"/>
        </w:rPr>
      </w:pPr>
      <w:r w:rsidRPr="00331EA7">
        <w:rPr>
          <w:rFonts w:ascii="Cambria" w:eastAsia="Cambria" w:hAnsi="Cambria" w:cs="Cambria"/>
        </w:rPr>
        <w:t xml:space="preserve">Any member may motion to call for closed session for an item of business with approval of the General Assembly. </w:t>
      </w:r>
    </w:p>
    <w:p w14:paraId="410BA926" w14:textId="3DB1A621" w:rsidR="007B7672" w:rsidRDefault="007B7672" w:rsidP="00331EA7">
      <w:pPr>
        <w:numPr>
          <w:ilvl w:val="1"/>
          <w:numId w:val="25"/>
        </w:numPr>
        <w:spacing w:after="0" w:line="240" w:lineRule="auto"/>
        <w:rPr>
          <w:rFonts w:ascii="Cambria" w:eastAsia="Cambria" w:hAnsi="Cambria" w:cs="Cambria"/>
        </w:rPr>
      </w:pPr>
      <w:r w:rsidRPr="00331EA7">
        <w:rPr>
          <w:rFonts w:ascii="Cambria" w:eastAsia="Cambria" w:hAnsi="Cambria" w:cs="Cambria"/>
        </w:rPr>
        <w:t xml:space="preserve">Upon entering a closed session, the audience members must leave the room until the item of business has </w:t>
      </w:r>
      <w:proofErr w:type="gramStart"/>
      <w:r w:rsidRPr="00331EA7">
        <w:rPr>
          <w:rFonts w:ascii="Cambria" w:eastAsia="Cambria" w:hAnsi="Cambria" w:cs="Cambria"/>
        </w:rPr>
        <w:t>concluded</w:t>
      </w:r>
      <w:proofErr w:type="gramEnd"/>
      <w:r w:rsidRPr="00331EA7">
        <w:rPr>
          <w:rFonts w:ascii="Cambria" w:eastAsia="Cambria" w:hAnsi="Cambria" w:cs="Cambria"/>
        </w:rPr>
        <w:t xml:space="preserve"> for the current meeting.</w:t>
      </w:r>
    </w:p>
    <w:p w14:paraId="22368D07" w14:textId="60878259" w:rsidR="007B7672" w:rsidRDefault="007B7672" w:rsidP="00331EA7">
      <w:pPr>
        <w:numPr>
          <w:ilvl w:val="1"/>
          <w:numId w:val="25"/>
        </w:numPr>
        <w:spacing w:after="0" w:line="240" w:lineRule="auto"/>
        <w:rPr>
          <w:rFonts w:ascii="Cambria" w:eastAsia="Cambria" w:hAnsi="Cambria" w:cs="Cambria"/>
        </w:rPr>
      </w:pPr>
      <w:r w:rsidRPr="00331EA7">
        <w:rPr>
          <w:rFonts w:ascii="Cambria" w:eastAsia="Cambria" w:hAnsi="Cambria" w:cs="Cambria"/>
        </w:rPr>
        <w:t>Discussion and voting for the item of business will be stricken from the minutes.</w:t>
      </w:r>
    </w:p>
    <w:p w14:paraId="256E8495" w14:textId="5633CCB6" w:rsidR="007B7672" w:rsidRDefault="007B7672" w:rsidP="00331EA7">
      <w:pPr>
        <w:numPr>
          <w:ilvl w:val="1"/>
          <w:numId w:val="25"/>
        </w:numPr>
        <w:spacing w:after="0" w:line="240" w:lineRule="auto"/>
        <w:rPr>
          <w:rFonts w:ascii="Cambria" w:eastAsia="Cambria" w:hAnsi="Cambria" w:cs="Cambria"/>
        </w:rPr>
      </w:pPr>
      <w:r w:rsidRPr="00331EA7">
        <w:rPr>
          <w:rFonts w:ascii="Cambria" w:eastAsia="Cambria" w:hAnsi="Cambria" w:cs="Cambria"/>
        </w:rPr>
        <w:t>Information disclosed during the discussion of a closed session shall remain confidential.</w:t>
      </w:r>
    </w:p>
    <w:p w14:paraId="129B5A01" w14:textId="77777777" w:rsidR="00A80DEA" w:rsidRDefault="00A80DEA" w:rsidP="00A80DEA">
      <w:pPr>
        <w:spacing w:after="0" w:line="240" w:lineRule="auto"/>
        <w:rPr>
          <w:rFonts w:ascii="Cambria" w:eastAsia="Cambria" w:hAnsi="Cambria" w:cs="Cambria"/>
        </w:rPr>
      </w:pPr>
    </w:p>
    <w:p w14:paraId="7EDB06C7" w14:textId="74D5952A" w:rsidR="008C27AC" w:rsidRPr="008C27AC" w:rsidRDefault="008C27AC" w:rsidP="00A80DEA">
      <w:pPr>
        <w:spacing w:after="0" w:line="240" w:lineRule="auto"/>
        <w:rPr>
          <w:rFonts w:ascii="Cambria" w:eastAsia="Cambria" w:hAnsi="Cambria" w:cs="Cambria"/>
          <w:b/>
          <w:bCs/>
        </w:rPr>
      </w:pPr>
      <w:r w:rsidRPr="008C27AC">
        <w:rPr>
          <w:rFonts w:ascii="Cambria" w:eastAsia="Cambria" w:hAnsi="Cambria" w:cs="Cambria"/>
          <w:b/>
          <w:bCs/>
        </w:rPr>
        <w:t>Article VII: Vacancies, Impeachment, and Removal</w:t>
      </w:r>
    </w:p>
    <w:p w14:paraId="615ADA9E" w14:textId="77777777" w:rsidR="008C27AC" w:rsidRDefault="008C27AC" w:rsidP="00A80DEA">
      <w:pPr>
        <w:spacing w:after="0" w:line="240" w:lineRule="auto"/>
        <w:rPr>
          <w:rFonts w:ascii="Cambria" w:eastAsia="Cambria" w:hAnsi="Cambria" w:cs="Cambria"/>
        </w:rPr>
      </w:pPr>
    </w:p>
    <w:p w14:paraId="5592E56A" w14:textId="77777777" w:rsidR="000A2B53" w:rsidRDefault="000A2B53" w:rsidP="000A2B53">
      <w:pPr>
        <w:spacing w:after="0" w:line="240" w:lineRule="auto"/>
        <w:rPr>
          <w:rFonts w:ascii="Cambria" w:eastAsia="Cambria" w:hAnsi="Cambria" w:cs="Cambria"/>
        </w:rPr>
      </w:pPr>
      <w:r w:rsidRPr="3ECC6115">
        <w:rPr>
          <w:rFonts w:ascii="Cambria" w:eastAsia="Cambria" w:hAnsi="Cambria" w:cs="Cambria"/>
        </w:rPr>
        <w:t xml:space="preserve">Section 1: Vacancies of Executive Board Members </w:t>
      </w:r>
    </w:p>
    <w:p w14:paraId="7F77F0B7" w14:textId="77777777" w:rsidR="000A2B53" w:rsidRDefault="000A2B53" w:rsidP="000A2B53">
      <w:pPr>
        <w:spacing w:after="0" w:line="240" w:lineRule="auto"/>
        <w:rPr>
          <w:rFonts w:ascii="Cambria" w:eastAsia="Cambria" w:hAnsi="Cambria" w:cs="Cambria"/>
        </w:rPr>
      </w:pPr>
    </w:p>
    <w:p w14:paraId="375A9B2F" w14:textId="04FD1C15" w:rsidR="000A2B53" w:rsidRDefault="000A2B53" w:rsidP="000A2B53">
      <w:pPr>
        <w:numPr>
          <w:ilvl w:val="0"/>
          <w:numId w:val="33"/>
        </w:numPr>
        <w:spacing w:after="0" w:line="240" w:lineRule="auto"/>
        <w:ind w:left="720" w:hanging="431"/>
        <w:rPr>
          <w:rFonts w:ascii="Cambria" w:eastAsia="Cambria" w:hAnsi="Cambria" w:cs="Cambria"/>
        </w:rPr>
      </w:pPr>
      <w:r w:rsidRPr="6EA6E99E">
        <w:rPr>
          <w:rFonts w:ascii="Cambria" w:eastAsia="Cambria" w:hAnsi="Cambria" w:cs="Cambria"/>
        </w:rPr>
        <w:t xml:space="preserve">The duties of a vacant Executive </w:t>
      </w:r>
      <w:bookmarkStart w:id="0" w:name="_Int_hEyCFTXt"/>
      <w:r w:rsidRPr="6EA6E99E">
        <w:rPr>
          <w:rFonts w:ascii="Cambria" w:eastAsia="Cambria" w:hAnsi="Cambria" w:cs="Cambria"/>
        </w:rPr>
        <w:t>Board</w:t>
      </w:r>
      <w:bookmarkEnd w:id="0"/>
      <w:r w:rsidRPr="6EA6E99E">
        <w:rPr>
          <w:rFonts w:ascii="Cambria" w:eastAsia="Cambria" w:hAnsi="Cambria" w:cs="Cambria"/>
        </w:rPr>
        <w:t xml:space="preserve"> position</w:t>
      </w:r>
      <w:r w:rsidR="1A6A4A4D" w:rsidRPr="6EA6E99E">
        <w:rPr>
          <w:rFonts w:ascii="Cambria" w:eastAsia="Cambria" w:hAnsi="Cambria" w:cs="Cambria"/>
        </w:rPr>
        <w:t>(s)</w:t>
      </w:r>
      <w:r w:rsidRPr="6EA6E99E">
        <w:rPr>
          <w:rFonts w:ascii="Cambria" w:eastAsia="Cambria" w:hAnsi="Cambria" w:cs="Cambria"/>
        </w:rPr>
        <w:t xml:space="preserve"> shall be assumed by current Executive Board members until an election can be held. The President can appoint someone to fill the vacancy and then be voted on by the General Assembly for approval with a 2/3 vote. </w:t>
      </w:r>
      <w:r>
        <w:br/>
      </w:r>
    </w:p>
    <w:p w14:paraId="2A0039E9" w14:textId="77777777" w:rsidR="000A2B53" w:rsidRDefault="000A2B53" w:rsidP="000A2B53">
      <w:pPr>
        <w:numPr>
          <w:ilvl w:val="0"/>
          <w:numId w:val="33"/>
        </w:numPr>
        <w:spacing w:after="0" w:line="240" w:lineRule="auto"/>
        <w:ind w:left="720" w:hanging="431"/>
        <w:rPr>
          <w:rFonts w:ascii="Cambria" w:eastAsia="Cambria" w:hAnsi="Cambria" w:cs="Cambria"/>
        </w:rPr>
      </w:pPr>
      <w:proofErr w:type="gramStart"/>
      <w:r w:rsidRPr="3ECC6115">
        <w:rPr>
          <w:rFonts w:ascii="Cambria" w:eastAsia="Cambria" w:hAnsi="Cambria" w:cs="Cambria"/>
        </w:rPr>
        <w:lastRenderedPageBreak/>
        <w:t>In the event that</w:t>
      </w:r>
      <w:proofErr w:type="gramEnd"/>
      <w:r w:rsidRPr="3ECC6115">
        <w:rPr>
          <w:rFonts w:ascii="Cambria" w:eastAsia="Cambria" w:hAnsi="Cambria" w:cs="Cambria"/>
        </w:rPr>
        <w:t xml:space="preserve"> the President position is vacant, the Vice-President will assume the duties of the President until a new President is elected.</w:t>
      </w:r>
      <w:r>
        <w:br/>
      </w:r>
    </w:p>
    <w:p w14:paraId="65BA5F55" w14:textId="77777777" w:rsidR="000A2B53" w:rsidRDefault="000A2B53" w:rsidP="000A2B53">
      <w:pPr>
        <w:numPr>
          <w:ilvl w:val="0"/>
          <w:numId w:val="33"/>
        </w:numPr>
        <w:spacing w:after="0" w:line="240" w:lineRule="auto"/>
        <w:ind w:left="720" w:hanging="431"/>
        <w:rPr>
          <w:rFonts w:ascii="Cambria" w:eastAsia="Cambria" w:hAnsi="Cambria" w:cs="Cambria"/>
        </w:rPr>
      </w:pPr>
      <w:proofErr w:type="gramStart"/>
      <w:r w:rsidRPr="3ECC6115">
        <w:rPr>
          <w:rFonts w:ascii="Cambria" w:eastAsia="Cambria" w:hAnsi="Cambria" w:cs="Cambria"/>
        </w:rPr>
        <w:t>In the event that</w:t>
      </w:r>
      <w:proofErr w:type="gramEnd"/>
      <w:r w:rsidRPr="3ECC6115">
        <w:rPr>
          <w:rFonts w:ascii="Cambria" w:eastAsia="Cambria" w:hAnsi="Cambria" w:cs="Cambria"/>
        </w:rPr>
        <w:t xml:space="preserve"> the Vice-President position is vacant, an election will be held to appoint a new interim Vice President. </w:t>
      </w:r>
    </w:p>
    <w:p w14:paraId="39E828DB" w14:textId="77777777" w:rsidR="000A2B53" w:rsidRDefault="000A2B53" w:rsidP="000A2B53">
      <w:pPr>
        <w:spacing w:after="0" w:line="240" w:lineRule="auto"/>
        <w:ind w:left="288"/>
        <w:rPr>
          <w:rFonts w:ascii="Cambria" w:eastAsia="Cambria" w:hAnsi="Cambria" w:cs="Cambria"/>
        </w:rPr>
      </w:pPr>
    </w:p>
    <w:p w14:paraId="1A741F65" w14:textId="77777777" w:rsidR="000A2B53" w:rsidRDefault="000A2B53" w:rsidP="000A2B53">
      <w:pPr>
        <w:spacing w:after="0" w:line="240" w:lineRule="auto"/>
        <w:rPr>
          <w:rFonts w:ascii="Cambria" w:eastAsia="Cambria" w:hAnsi="Cambria" w:cs="Cambria"/>
        </w:rPr>
      </w:pPr>
    </w:p>
    <w:p w14:paraId="73E52441" w14:textId="77777777" w:rsidR="000A2B53" w:rsidRDefault="000A2B53" w:rsidP="000A2B53">
      <w:pPr>
        <w:spacing w:after="0" w:line="240" w:lineRule="auto"/>
        <w:rPr>
          <w:rFonts w:ascii="Cambria" w:eastAsia="Cambria" w:hAnsi="Cambria" w:cs="Cambria"/>
        </w:rPr>
      </w:pPr>
      <w:r w:rsidRPr="3ECC6115">
        <w:rPr>
          <w:rFonts w:ascii="Cambria" w:eastAsia="Cambria" w:hAnsi="Cambria" w:cs="Cambria"/>
        </w:rPr>
        <w:t>Section 2: Impeachment</w:t>
      </w:r>
    </w:p>
    <w:p w14:paraId="38ACC527" w14:textId="77777777" w:rsidR="000A2B53" w:rsidRDefault="000A2B53" w:rsidP="000A2B53">
      <w:pPr>
        <w:spacing w:after="0" w:line="240" w:lineRule="auto"/>
        <w:rPr>
          <w:rFonts w:ascii="Cambria" w:eastAsia="Cambria" w:hAnsi="Cambria" w:cs="Cambria"/>
        </w:rPr>
      </w:pPr>
    </w:p>
    <w:p w14:paraId="5714469A" w14:textId="77777777" w:rsidR="000A2B53" w:rsidRDefault="000A2B53" w:rsidP="000A2B53">
      <w:pPr>
        <w:numPr>
          <w:ilvl w:val="0"/>
          <w:numId w:val="34"/>
        </w:numPr>
        <w:spacing w:after="0" w:line="240" w:lineRule="auto"/>
        <w:ind w:left="720" w:hanging="431"/>
        <w:rPr>
          <w:rFonts w:ascii="Cambria" w:eastAsia="Cambria" w:hAnsi="Cambria" w:cs="Cambria"/>
        </w:rPr>
      </w:pPr>
      <w:r w:rsidRPr="3ECC6115">
        <w:rPr>
          <w:rFonts w:ascii="Cambria" w:eastAsia="Cambria" w:hAnsi="Cambria" w:cs="Cambria"/>
        </w:rPr>
        <w:t>Executive Board</w:t>
      </w:r>
      <w:r>
        <w:br/>
      </w:r>
    </w:p>
    <w:p w14:paraId="3FE56F31" w14:textId="77777777" w:rsidR="000A2B53" w:rsidRPr="00DF4AD8" w:rsidRDefault="000A2B53" w:rsidP="000A2B53">
      <w:pPr>
        <w:pStyle w:val="ListParagraph"/>
        <w:numPr>
          <w:ilvl w:val="3"/>
          <w:numId w:val="34"/>
        </w:numPr>
        <w:spacing w:after="0" w:line="240" w:lineRule="auto"/>
        <w:ind w:left="1440"/>
        <w:rPr>
          <w:rFonts w:ascii="Cambria" w:eastAsia="Cambria" w:hAnsi="Cambria" w:cs="Cambria"/>
        </w:rPr>
      </w:pPr>
      <w:r w:rsidRPr="3ECC6115">
        <w:rPr>
          <w:rFonts w:ascii="Cambria" w:eastAsia="Cambria" w:hAnsi="Cambria" w:cs="Cambria"/>
        </w:rPr>
        <w:t>An Executive Board member may be impeached for negligence or irresponsibility in performing the duties described in the ARH Constitution and Bylaws.</w:t>
      </w:r>
    </w:p>
    <w:p w14:paraId="5FE77E32" w14:textId="77777777" w:rsidR="000A2B53" w:rsidRDefault="000A2B53" w:rsidP="000A2B53">
      <w:pPr>
        <w:spacing w:after="0" w:line="240" w:lineRule="auto"/>
        <w:ind w:left="720"/>
        <w:rPr>
          <w:rFonts w:ascii="Cambria" w:eastAsia="Cambria" w:hAnsi="Cambria" w:cs="Cambria"/>
        </w:rPr>
      </w:pPr>
    </w:p>
    <w:p w14:paraId="4EE1245F" w14:textId="77777777" w:rsidR="000A2B53" w:rsidRDefault="000A2B53" w:rsidP="000A2B53">
      <w:pPr>
        <w:numPr>
          <w:ilvl w:val="0"/>
          <w:numId w:val="34"/>
        </w:numPr>
        <w:spacing w:after="0" w:line="240" w:lineRule="auto"/>
        <w:ind w:left="720" w:hanging="450"/>
        <w:rPr>
          <w:rFonts w:ascii="Cambria" w:eastAsia="Cambria" w:hAnsi="Cambria" w:cs="Cambria"/>
        </w:rPr>
      </w:pPr>
      <w:r w:rsidRPr="3ECC6115">
        <w:rPr>
          <w:rFonts w:ascii="Cambria" w:eastAsia="Cambria" w:hAnsi="Cambria" w:cs="Cambria"/>
        </w:rPr>
        <w:t>Impeachment Procedures</w:t>
      </w:r>
    </w:p>
    <w:p w14:paraId="2E3D330B" w14:textId="77777777" w:rsidR="000A2B53" w:rsidRDefault="000A2B53" w:rsidP="000A2B53">
      <w:pPr>
        <w:numPr>
          <w:ilvl w:val="0"/>
          <w:numId w:val="35"/>
        </w:numPr>
        <w:spacing w:after="0" w:line="240" w:lineRule="auto"/>
        <w:ind w:left="1440"/>
        <w:rPr>
          <w:rFonts w:ascii="Cambria" w:eastAsia="Cambria" w:hAnsi="Cambria" w:cs="Cambria"/>
        </w:rPr>
      </w:pPr>
      <w:r w:rsidRPr="3ECC6115">
        <w:rPr>
          <w:rFonts w:ascii="Cambria" w:eastAsia="Cambria" w:hAnsi="Cambria" w:cs="Cambria"/>
        </w:rPr>
        <w:t>The impeachment procedure shall begin upon the presentation of three (3) written and signed statements from on-campus residents, including Executive Board members, to the General Assembly clearly outlining the alleged offense(s) as stated above in Subsection A.</w:t>
      </w:r>
      <w:r>
        <w:br/>
      </w:r>
    </w:p>
    <w:p w14:paraId="7CDC015D" w14:textId="77777777" w:rsidR="000A2B53" w:rsidRDefault="000A2B53" w:rsidP="000A2B53">
      <w:pPr>
        <w:numPr>
          <w:ilvl w:val="0"/>
          <w:numId w:val="35"/>
        </w:numPr>
        <w:spacing w:after="0" w:line="240" w:lineRule="auto"/>
        <w:ind w:left="1440"/>
        <w:rPr>
          <w:rFonts w:ascii="Cambria" w:eastAsia="Cambria" w:hAnsi="Cambria" w:cs="Cambria"/>
        </w:rPr>
      </w:pPr>
      <w:r w:rsidRPr="3ECC6115">
        <w:rPr>
          <w:rFonts w:ascii="Cambria" w:eastAsia="Cambria" w:hAnsi="Cambria" w:cs="Cambria"/>
        </w:rPr>
        <w:t xml:space="preserve">The letters will be turned into the highest ranking non-accused Executive Board member and reviewed by the advisor(s) for merit. </w:t>
      </w:r>
      <w:r>
        <w:br/>
      </w:r>
    </w:p>
    <w:p w14:paraId="1F2D3ADB" w14:textId="77777777" w:rsidR="000A2B53" w:rsidRDefault="000A2B53" w:rsidP="000A2B53">
      <w:pPr>
        <w:numPr>
          <w:ilvl w:val="0"/>
          <w:numId w:val="35"/>
        </w:numPr>
        <w:spacing w:after="0" w:line="240" w:lineRule="auto"/>
        <w:ind w:left="1440"/>
        <w:rPr>
          <w:rFonts w:ascii="Cambria" w:eastAsia="Cambria" w:hAnsi="Cambria" w:cs="Cambria"/>
        </w:rPr>
      </w:pPr>
      <w:r w:rsidRPr="3ECC6115">
        <w:rPr>
          <w:rFonts w:ascii="Cambria" w:eastAsia="Cambria" w:hAnsi="Cambria" w:cs="Cambria"/>
        </w:rPr>
        <w:t xml:space="preserve">The accused Executive Board </w:t>
      </w:r>
      <w:proofErr w:type="gramStart"/>
      <w:r w:rsidRPr="3ECC6115">
        <w:rPr>
          <w:rFonts w:ascii="Cambria" w:eastAsia="Cambria" w:hAnsi="Cambria" w:cs="Cambria"/>
        </w:rPr>
        <w:t>member</w:t>
      </w:r>
      <w:proofErr w:type="gramEnd"/>
      <w:r w:rsidRPr="3ECC6115">
        <w:rPr>
          <w:rFonts w:ascii="Cambria" w:eastAsia="Cambria" w:hAnsi="Cambria" w:cs="Cambria"/>
        </w:rPr>
        <w:t xml:space="preserve"> will be notified with the protection of the letter writers and shown the letters no less than twenty-four (24) hours before the next General Assembly meeting. The accused Executive Board </w:t>
      </w:r>
      <w:proofErr w:type="gramStart"/>
      <w:r w:rsidRPr="3ECC6115">
        <w:rPr>
          <w:rFonts w:ascii="Cambria" w:eastAsia="Cambria" w:hAnsi="Cambria" w:cs="Cambria"/>
        </w:rPr>
        <w:t>member</w:t>
      </w:r>
      <w:proofErr w:type="gramEnd"/>
      <w:r w:rsidRPr="3ECC6115">
        <w:rPr>
          <w:rFonts w:ascii="Cambria" w:eastAsia="Cambria" w:hAnsi="Cambria" w:cs="Cambria"/>
        </w:rPr>
        <w:t xml:space="preserve"> will halt their duties until the impeachment process is complete. If the accused Executive Board member is in a compensated position, compensation will continue until the impeachment process is complete. </w:t>
      </w:r>
      <w:r>
        <w:br/>
      </w:r>
    </w:p>
    <w:p w14:paraId="2537B6F5" w14:textId="77777777" w:rsidR="000A2B53" w:rsidRDefault="000A2B53" w:rsidP="000A2B53">
      <w:pPr>
        <w:numPr>
          <w:ilvl w:val="0"/>
          <w:numId w:val="35"/>
        </w:numPr>
        <w:spacing w:after="0" w:line="240" w:lineRule="auto"/>
        <w:ind w:left="1440"/>
        <w:rPr>
          <w:rFonts w:ascii="Cambria" w:eastAsia="Cambria" w:hAnsi="Cambria" w:cs="Cambria"/>
        </w:rPr>
      </w:pPr>
      <w:r w:rsidRPr="3ECC6115">
        <w:rPr>
          <w:rFonts w:ascii="Cambria" w:eastAsia="Cambria" w:hAnsi="Cambria" w:cs="Cambria"/>
        </w:rPr>
        <w:t>The letters will be presented at the next available General Assembly meeting under “New Business”.</w:t>
      </w:r>
      <w:r>
        <w:br/>
      </w:r>
    </w:p>
    <w:p w14:paraId="65728ED9" w14:textId="77777777" w:rsidR="000A2B53" w:rsidRDefault="000A2B53" w:rsidP="000A2B53">
      <w:pPr>
        <w:numPr>
          <w:ilvl w:val="0"/>
          <w:numId w:val="35"/>
        </w:numPr>
        <w:spacing w:after="0" w:line="240" w:lineRule="auto"/>
        <w:ind w:left="1440"/>
        <w:rPr>
          <w:rFonts w:ascii="Cambria" w:eastAsia="Cambria" w:hAnsi="Cambria" w:cs="Cambria"/>
        </w:rPr>
      </w:pPr>
      <w:r w:rsidRPr="3ECC6115">
        <w:rPr>
          <w:rFonts w:ascii="Cambria" w:eastAsia="Cambria" w:hAnsi="Cambria" w:cs="Cambria"/>
        </w:rPr>
        <w:t>The letters will be presented to and reviewed by the Leadership Associations and the Diversity Coalition at the following General Assembly meeting.</w:t>
      </w:r>
    </w:p>
    <w:p w14:paraId="76DEFD5C" w14:textId="77777777" w:rsidR="000A2B53" w:rsidRDefault="000A2B53" w:rsidP="000A2B53">
      <w:pPr>
        <w:spacing w:after="0" w:line="240" w:lineRule="auto"/>
        <w:ind w:left="1440"/>
        <w:rPr>
          <w:rFonts w:ascii="Cambria" w:eastAsia="Cambria" w:hAnsi="Cambria" w:cs="Cambria"/>
        </w:rPr>
      </w:pPr>
    </w:p>
    <w:p w14:paraId="63AAAD27" w14:textId="77777777" w:rsidR="000A2B53" w:rsidRDefault="000A2B53" w:rsidP="000A2B53">
      <w:pPr>
        <w:numPr>
          <w:ilvl w:val="0"/>
          <w:numId w:val="35"/>
        </w:numPr>
        <w:spacing w:after="0" w:line="240" w:lineRule="auto"/>
        <w:ind w:left="1440"/>
        <w:rPr>
          <w:rFonts w:ascii="Cambria" w:eastAsia="Cambria" w:hAnsi="Cambria" w:cs="Cambria"/>
        </w:rPr>
      </w:pPr>
      <w:r w:rsidRPr="3ECC6115">
        <w:rPr>
          <w:rFonts w:ascii="Cambria" w:eastAsia="Cambria" w:hAnsi="Cambria" w:cs="Cambria"/>
        </w:rPr>
        <w:t xml:space="preserve">The accused Executive Board member will have five (5) minutes to address the General Assembly.   </w:t>
      </w:r>
    </w:p>
    <w:p w14:paraId="25C19F64" w14:textId="77777777" w:rsidR="000A2B53" w:rsidRDefault="000A2B53" w:rsidP="000A2B53">
      <w:pPr>
        <w:spacing w:after="0" w:line="240" w:lineRule="auto"/>
        <w:ind w:left="720"/>
        <w:rPr>
          <w:rFonts w:ascii="Cambria" w:eastAsia="Cambria" w:hAnsi="Cambria" w:cs="Cambria"/>
        </w:rPr>
      </w:pPr>
    </w:p>
    <w:p w14:paraId="100C7A3A" w14:textId="77777777" w:rsidR="000A2B53" w:rsidRDefault="000A2B53" w:rsidP="000A2B53">
      <w:pPr>
        <w:numPr>
          <w:ilvl w:val="0"/>
          <w:numId w:val="35"/>
        </w:numPr>
        <w:spacing w:after="0" w:line="240" w:lineRule="auto"/>
        <w:ind w:left="1440"/>
        <w:rPr>
          <w:rFonts w:ascii="Cambria" w:eastAsia="Cambria" w:hAnsi="Cambria" w:cs="Cambria"/>
        </w:rPr>
      </w:pPr>
      <w:r w:rsidRPr="3ECC6115">
        <w:rPr>
          <w:rFonts w:ascii="Cambria" w:eastAsia="Cambria" w:hAnsi="Cambria" w:cs="Cambria"/>
        </w:rPr>
        <w:t>There will be a question-and-answer session for the accused Executive Board member for a maximum of five (5) minutes.</w:t>
      </w:r>
      <w:r>
        <w:br/>
      </w:r>
    </w:p>
    <w:p w14:paraId="49B9ADB4" w14:textId="77777777" w:rsidR="000A2B53" w:rsidRDefault="000A2B53" w:rsidP="000A2B53">
      <w:pPr>
        <w:numPr>
          <w:ilvl w:val="0"/>
          <w:numId w:val="35"/>
        </w:numPr>
        <w:spacing w:after="0" w:line="240" w:lineRule="auto"/>
        <w:ind w:left="1440"/>
        <w:rPr>
          <w:rFonts w:ascii="Cambria" w:eastAsia="Cambria" w:hAnsi="Cambria" w:cs="Cambria"/>
        </w:rPr>
      </w:pPr>
      <w:r w:rsidRPr="3ECC6115">
        <w:rPr>
          <w:rFonts w:ascii="Cambria" w:eastAsia="Cambria" w:hAnsi="Cambria" w:cs="Cambria"/>
        </w:rPr>
        <w:t xml:space="preserve">The accused Executive Board </w:t>
      </w:r>
      <w:proofErr w:type="gramStart"/>
      <w:r w:rsidRPr="3ECC6115">
        <w:rPr>
          <w:rFonts w:ascii="Cambria" w:eastAsia="Cambria" w:hAnsi="Cambria" w:cs="Cambria"/>
        </w:rPr>
        <w:t>member</w:t>
      </w:r>
      <w:proofErr w:type="gramEnd"/>
      <w:r w:rsidRPr="3ECC6115">
        <w:rPr>
          <w:rFonts w:ascii="Cambria" w:eastAsia="Cambria" w:hAnsi="Cambria" w:cs="Cambria"/>
        </w:rPr>
        <w:t xml:space="preserve"> will be asked to leave the room for discussion.</w:t>
      </w:r>
      <w:r>
        <w:br/>
      </w:r>
    </w:p>
    <w:p w14:paraId="7349B9CA" w14:textId="77777777" w:rsidR="000A2B53" w:rsidRDefault="000A2B53" w:rsidP="000A2B53">
      <w:pPr>
        <w:numPr>
          <w:ilvl w:val="0"/>
          <w:numId w:val="35"/>
        </w:numPr>
        <w:spacing w:after="0" w:line="240" w:lineRule="auto"/>
        <w:ind w:left="1440"/>
        <w:rPr>
          <w:rFonts w:ascii="Cambria" w:eastAsia="Cambria" w:hAnsi="Cambria" w:cs="Cambria"/>
        </w:rPr>
      </w:pPr>
      <w:r w:rsidRPr="3ECC6115">
        <w:rPr>
          <w:rFonts w:ascii="Cambria" w:eastAsia="Cambria" w:hAnsi="Cambria" w:cs="Cambria"/>
        </w:rPr>
        <w:t>There will be a discussion by the General Assembly about the accusations lasting no longer than ten (10) minutes.</w:t>
      </w:r>
    </w:p>
    <w:p w14:paraId="6E696DB2" w14:textId="77777777" w:rsidR="000A2B53" w:rsidRDefault="000A2B53" w:rsidP="000A2B53">
      <w:pPr>
        <w:spacing w:after="0" w:line="240" w:lineRule="auto"/>
        <w:ind w:left="1440"/>
        <w:rPr>
          <w:rFonts w:ascii="Cambria" w:eastAsia="Cambria" w:hAnsi="Cambria" w:cs="Cambria"/>
        </w:rPr>
      </w:pPr>
    </w:p>
    <w:p w14:paraId="5DA2347B" w14:textId="77777777" w:rsidR="000A2B53" w:rsidRPr="00E368A3" w:rsidRDefault="000A2B53" w:rsidP="000A2B53">
      <w:pPr>
        <w:numPr>
          <w:ilvl w:val="0"/>
          <w:numId w:val="35"/>
        </w:numPr>
        <w:spacing w:after="0" w:line="240" w:lineRule="auto"/>
        <w:ind w:left="1440"/>
        <w:rPr>
          <w:rFonts w:ascii="Cambria" w:eastAsia="Cambria" w:hAnsi="Cambria" w:cs="Cambria"/>
        </w:rPr>
      </w:pPr>
      <w:r w:rsidRPr="00E368A3">
        <w:rPr>
          <w:rFonts w:ascii="Cambria" w:eastAsia="Cambria" w:hAnsi="Cambria" w:cs="Cambria"/>
        </w:rPr>
        <w:t>There will be a closed vote following the discussion.</w:t>
      </w:r>
      <w:r w:rsidRPr="00E368A3">
        <w:rPr>
          <w:rFonts w:ascii="Cambria" w:hAnsi="Cambria"/>
        </w:rPr>
        <w:br/>
      </w:r>
    </w:p>
    <w:p w14:paraId="162488BC" w14:textId="4CDB1F04" w:rsidR="000A2B53" w:rsidRPr="00E368A3" w:rsidRDefault="000A2B53" w:rsidP="000A2B53">
      <w:pPr>
        <w:numPr>
          <w:ilvl w:val="1"/>
          <w:numId w:val="35"/>
        </w:numPr>
        <w:spacing w:after="0" w:line="240" w:lineRule="auto"/>
        <w:ind w:left="2160"/>
        <w:rPr>
          <w:rFonts w:ascii="Cambria" w:eastAsia="Cambria" w:hAnsi="Cambria" w:cs="Cambria"/>
        </w:rPr>
      </w:pPr>
      <w:r w:rsidRPr="00E368A3">
        <w:rPr>
          <w:rFonts w:ascii="Cambria" w:eastAsia="Cambria" w:hAnsi="Cambria" w:cs="Cambria"/>
        </w:rPr>
        <w:t>The people who wrote the letters may not serve as a representative for that meeting and will need to designate another representative from their Leadership Association or Diversity Coalition to vote in representation of their area.</w:t>
      </w:r>
    </w:p>
    <w:p w14:paraId="32C44566" w14:textId="2346BC5B" w:rsidR="000A2B53" w:rsidRDefault="107F0DB0" w:rsidP="00331EA7">
      <w:pPr>
        <w:numPr>
          <w:ilvl w:val="2"/>
          <w:numId w:val="35"/>
        </w:numPr>
        <w:spacing w:after="0" w:line="240" w:lineRule="auto"/>
        <w:rPr>
          <w:rFonts w:ascii="Cambria" w:eastAsia="Cambria" w:hAnsi="Cambria" w:cs="Cambria"/>
        </w:rPr>
      </w:pPr>
      <w:r w:rsidRPr="00E368A3">
        <w:rPr>
          <w:rFonts w:ascii="Cambria" w:hAnsi="Cambria"/>
        </w:rPr>
        <w:lastRenderedPageBreak/>
        <w:t>ARH Executive Board members cannot proxy a vote.</w:t>
      </w:r>
      <w:r w:rsidR="000A2B53">
        <w:br/>
      </w:r>
    </w:p>
    <w:p w14:paraId="2EA7376B" w14:textId="3175E11D" w:rsidR="000A2B53" w:rsidRDefault="000A2B53" w:rsidP="000A2B53">
      <w:pPr>
        <w:numPr>
          <w:ilvl w:val="0"/>
          <w:numId w:val="35"/>
        </w:numPr>
        <w:spacing w:after="0" w:line="240" w:lineRule="auto"/>
        <w:ind w:left="1440"/>
        <w:rPr>
          <w:rFonts w:ascii="Cambria" w:eastAsia="Cambria" w:hAnsi="Cambria" w:cs="Cambria"/>
        </w:rPr>
      </w:pPr>
      <w:r w:rsidRPr="6EA6E99E">
        <w:rPr>
          <w:rFonts w:ascii="Cambria" w:eastAsia="Cambria" w:hAnsi="Cambria" w:cs="Cambria"/>
        </w:rPr>
        <w:t xml:space="preserve"> A two-thirds (2/3) vote is required </w:t>
      </w:r>
      <w:r w:rsidR="05F16C71" w:rsidRPr="6EA6E99E">
        <w:rPr>
          <w:rFonts w:ascii="Cambria" w:eastAsia="Cambria" w:hAnsi="Cambria" w:cs="Cambria"/>
        </w:rPr>
        <w:t>by</w:t>
      </w:r>
      <w:r w:rsidRPr="6EA6E99E">
        <w:rPr>
          <w:rFonts w:ascii="Cambria" w:eastAsia="Cambria" w:hAnsi="Cambria" w:cs="Cambria"/>
        </w:rPr>
        <w:t xml:space="preserve"> the General Assembly for removal from office.</w:t>
      </w:r>
      <w:r>
        <w:br/>
      </w:r>
    </w:p>
    <w:p w14:paraId="6005C3C9" w14:textId="77777777" w:rsidR="000A2B53" w:rsidRDefault="000A2B53" w:rsidP="000A2B53">
      <w:pPr>
        <w:numPr>
          <w:ilvl w:val="0"/>
          <w:numId w:val="35"/>
        </w:numPr>
        <w:spacing w:after="0" w:line="240" w:lineRule="auto"/>
        <w:ind w:left="1440"/>
        <w:rPr>
          <w:rFonts w:ascii="Cambria" w:eastAsia="Cambria" w:hAnsi="Cambria" w:cs="Cambria"/>
        </w:rPr>
      </w:pPr>
      <w:r w:rsidRPr="3ECC6115">
        <w:rPr>
          <w:rFonts w:ascii="Cambria" w:eastAsia="Cambria" w:hAnsi="Cambria" w:cs="Cambria"/>
        </w:rPr>
        <w:t>A member that has been removed through impeachment is ineligible to serve on the executive board for the remainder of the current academic semester and the entirety of the following semester.</w:t>
      </w:r>
    </w:p>
    <w:p w14:paraId="5834CD89" w14:textId="77777777" w:rsidR="000A2B53" w:rsidRDefault="000A2B53" w:rsidP="000A2B53">
      <w:pPr>
        <w:spacing w:after="0" w:line="240" w:lineRule="auto"/>
        <w:rPr>
          <w:rFonts w:ascii="Cambria" w:eastAsia="Cambria" w:hAnsi="Cambria" w:cs="Cambria"/>
        </w:rPr>
      </w:pPr>
    </w:p>
    <w:p w14:paraId="7CBDE099" w14:textId="77777777" w:rsidR="000A2B53" w:rsidRDefault="000A2B53" w:rsidP="000A2B53">
      <w:pPr>
        <w:spacing w:after="0" w:line="240" w:lineRule="auto"/>
        <w:rPr>
          <w:rFonts w:ascii="Cambria" w:eastAsia="Cambria" w:hAnsi="Cambria" w:cs="Cambria"/>
        </w:rPr>
      </w:pPr>
      <w:r w:rsidRPr="3ECC6115">
        <w:rPr>
          <w:rFonts w:ascii="Cambria" w:eastAsia="Cambria" w:hAnsi="Cambria" w:cs="Cambria"/>
        </w:rPr>
        <w:t>Section 3: Means for Immediate Removal of an Executive Board Member</w:t>
      </w:r>
    </w:p>
    <w:p w14:paraId="1B5E5A00" w14:textId="77777777" w:rsidR="000A2B53" w:rsidRDefault="000A2B53" w:rsidP="000A2B53">
      <w:pPr>
        <w:spacing w:after="0" w:line="240" w:lineRule="auto"/>
        <w:rPr>
          <w:rFonts w:ascii="Cambria" w:eastAsia="Cambria" w:hAnsi="Cambria" w:cs="Cambria"/>
        </w:rPr>
      </w:pPr>
    </w:p>
    <w:p w14:paraId="0DAF74C4" w14:textId="77777777" w:rsidR="000A2B53" w:rsidRDefault="000A2B53" w:rsidP="000A2B53">
      <w:pPr>
        <w:pStyle w:val="ListParagraph"/>
        <w:numPr>
          <w:ilvl w:val="0"/>
          <w:numId w:val="32"/>
        </w:numPr>
        <w:spacing w:after="0" w:line="240" w:lineRule="auto"/>
        <w:rPr>
          <w:rFonts w:ascii="Cambria" w:eastAsia="Cambria" w:hAnsi="Cambria" w:cs="Cambria"/>
        </w:rPr>
      </w:pPr>
      <w:r w:rsidRPr="58489973">
        <w:rPr>
          <w:rFonts w:ascii="Cambria" w:eastAsia="Cambria" w:hAnsi="Cambria" w:cs="Cambria"/>
        </w:rPr>
        <w:t>Two (</w:t>
      </w:r>
      <w:r w:rsidRPr="58489973">
        <w:rPr>
          <w:rFonts w:ascii="Cambria" w:eastAsia="Cambria" w:hAnsi="Cambria" w:cs="Cambria"/>
          <w:highlight w:val="white"/>
        </w:rPr>
        <w:t xml:space="preserve">2) </w:t>
      </w:r>
      <w:proofErr w:type="gramStart"/>
      <w:r w:rsidRPr="58489973">
        <w:rPr>
          <w:rFonts w:ascii="Cambria" w:eastAsia="Cambria" w:hAnsi="Cambria" w:cs="Cambria"/>
          <w:highlight w:val="white"/>
        </w:rPr>
        <w:t>unexcused</w:t>
      </w:r>
      <w:proofErr w:type="gramEnd"/>
      <w:r w:rsidRPr="58489973">
        <w:rPr>
          <w:rFonts w:ascii="Cambria" w:eastAsia="Cambria" w:hAnsi="Cambria" w:cs="Cambria"/>
          <w:highlight w:val="white"/>
        </w:rPr>
        <w:t xml:space="preserve"> absences</w:t>
      </w:r>
      <w:r w:rsidRPr="58489973">
        <w:rPr>
          <w:rFonts w:ascii="Cambria" w:eastAsia="Cambria" w:hAnsi="Cambria" w:cs="Cambria"/>
          <w:highlight w:val="white"/>
          <w:vertAlign w:val="superscript"/>
        </w:rPr>
        <w:footnoteReference w:id="1"/>
      </w:r>
      <w:r w:rsidRPr="58489973">
        <w:rPr>
          <w:rFonts w:ascii="Cambria" w:eastAsia="Cambria" w:hAnsi="Cambria" w:cs="Cambria"/>
          <w:highlight w:val="white"/>
        </w:rPr>
        <w:t xml:space="preserve"> fr</w:t>
      </w:r>
      <w:r w:rsidRPr="58489973">
        <w:rPr>
          <w:rFonts w:ascii="Cambria" w:eastAsia="Cambria" w:hAnsi="Cambria" w:cs="Cambria"/>
        </w:rPr>
        <w:t>om General Assembly, Executive Board meetings, or other scheduled obligations according to their position within ARH.</w:t>
      </w:r>
    </w:p>
    <w:p w14:paraId="1F1F309D" w14:textId="77777777" w:rsidR="000A2B53" w:rsidRDefault="000A2B53" w:rsidP="000A2B53">
      <w:pPr>
        <w:pStyle w:val="ListParagraph"/>
        <w:spacing w:after="0" w:line="240" w:lineRule="auto"/>
        <w:rPr>
          <w:rFonts w:ascii="Cambria" w:eastAsia="Cambria" w:hAnsi="Cambria" w:cs="Cambria"/>
        </w:rPr>
      </w:pPr>
    </w:p>
    <w:p w14:paraId="0A98AD5D" w14:textId="77777777" w:rsidR="000A2B53" w:rsidRDefault="000A2B53" w:rsidP="000A2B53">
      <w:pPr>
        <w:pStyle w:val="ListParagraph"/>
        <w:numPr>
          <w:ilvl w:val="0"/>
          <w:numId w:val="32"/>
        </w:numPr>
        <w:spacing w:after="0" w:line="240" w:lineRule="auto"/>
        <w:rPr>
          <w:rFonts w:ascii="Cambria" w:eastAsia="Cambria" w:hAnsi="Cambria" w:cs="Cambria"/>
        </w:rPr>
      </w:pPr>
      <w:r w:rsidRPr="58489973">
        <w:rPr>
          <w:rFonts w:ascii="Cambria" w:eastAsia="Cambria" w:hAnsi="Cambria" w:cs="Cambria"/>
        </w:rPr>
        <w:t>Not living in the residence halls during their specified term in office.</w:t>
      </w:r>
    </w:p>
    <w:p w14:paraId="1E3F705A" w14:textId="77777777" w:rsidR="000A2B53" w:rsidRDefault="000A2B53" w:rsidP="000A2B53">
      <w:pPr>
        <w:pStyle w:val="ListParagraph"/>
        <w:spacing w:after="0" w:line="240" w:lineRule="auto"/>
        <w:rPr>
          <w:rFonts w:ascii="Cambria" w:eastAsia="Cambria" w:hAnsi="Cambria" w:cs="Cambria"/>
        </w:rPr>
      </w:pPr>
    </w:p>
    <w:p w14:paraId="02C5DC94" w14:textId="77777777" w:rsidR="000A2B53" w:rsidRDefault="000A2B53" w:rsidP="000A2B53">
      <w:pPr>
        <w:pStyle w:val="ListParagraph"/>
        <w:numPr>
          <w:ilvl w:val="0"/>
          <w:numId w:val="32"/>
        </w:numPr>
        <w:spacing w:after="0" w:line="240" w:lineRule="auto"/>
        <w:rPr>
          <w:rFonts w:ascii="Cambria" w:eastAsia="Cambria" w:hAnsi="Cambria" w:cs="Cambria"/>
        </w:rPr>
      </w:pPr>
      <w:r w:rsidRPr="58489973">
        <w:rPr>
          <w:rFonts w:ascii="Cambria" w:eastAsia="Cambria" w:hAnsi="Cambria" w:cs="Cambria"/>
        </w:rPr>
        <w:t>Not being in good academic standing by the University.</w:t>
      </w:r>
    </w:p>
    <w:p w14:paraId="7BABCFDC" w14:textId="77777777" w:rsidR="000A2B53" w:rsidRDefault="000A2B53" w:rsidP="000A2B53">
      <w:pPr>
        <w:pStyle w:val="ListParagraph"/>
        <w:spacing w:after="0" w:line="240" w:lineRule="auto"/>
        <w:rPr>
          <w:rFonts w:ascii="Cambria" w:eastAsia="Cambria" w:hAnsi="Cambria" w:cs="Cambria"/>
        </w:rPr>
      </w:pPr>
    </w:p>
    <w:p w14:paraId="095230AD" w14:textId="60E5FD11" w:rsidR="000A2B53" w:rsidRDefault="000A2B53" w:rsidP="000A2B53">
      <w:pPr>
        <w:pStyle w:val="ListParagraph"/>
        <w:numPr>
          <w:ilvl w:val="0"/>
          <w:numId w:val="32"/>
        </w:numPr>
        <w:spacing w:after="0" w:line="240" w:lineRule="auto"/>
        <w:rPr>
          <w:rFonts w:ascii="Cambria" w:eastAsia="Cambria" w:hAnsi="Cambria" w:cs="Cambria"/>
        </w:rPr>
      </w:pPr>
      <w:r w:rsidRPr="00331EA7">
        <w:rPr>
          <w:rFonts w:ascii="Cambria" w:eastAsia="Cambria" w:hAnsi="Cambria" w:cs="Cambria"/>
        </w:rPr>
        <w:t xml:space="preserve">Not being in good </w:t>
      </w:r>
      <w:proofErr w:type="gramStart"/>
      <w:r w:rsidRPr="00331EA7">
        <w:rPr>
          <w:rFonts w:ascii="Cambria" w:eastAsia="Cambria" w:hAnsi="Cambria" w:cs="Cambria"/>
        </w:rPr>
        <w:t>disciplinary standing</w:t>
      </w:r>
      <w:proofErr w:type="gramEnd"/>
      <w:r w:rsidRPr="00331EA7">
        <w:rPr>
          <w:rFonts w:ascii="Cambria" w:eastAsia="Cambria" w:hAnsi="Cambria" w:cs="Cambria"/>
        </w:rPr>
        <w:t xml:space="preserve"> by the University</w:t>
      </w:r>
      <w:r w:rsidR="07731A31" w:rsidRPr="00331EA7">
        <w:rPr>
          <w:rFonts w:ascii="Cambria" w:eastAsia="Cambria" w:hAnsi="Cambria" w:cs="Cambria"/>
        </w:rPr>
        <w:t>’s Student Code of Conduct</w:t>
      </w:r>
      <w:r w:rsidRPr="00331EA7">
        <w:rPr>
          <w:rFonts w:ascii="Cambria" w:eastAsia="Cambria" w:hAnsi="Cambria" w:cs="Cambria"/>
        </w:rPr>
        <w:t>.</w:t>
      </w:r>
    </w:p>
    <w:p w14:paraId="312209BB" w14:textId="77777777" w:rsidR="000A2B53" w:rsidRDefault="000A2B53" w:rsidP="000A2B53">
      <w:pPr>
        <w:pStyle w:val="ListParagraph"/>
        <w:spacing w:after="0" w:line="240" w:lineRule="auto"/>
        <w:rPr>
          <w:rFonts w:ascii="Cambria" w:eastAsia="Cambria" w:hAnsi="Cambria" w:cs="Cambria"/>
        </w:rPr>
      </w:pPr>
    </w:p>
    <w:p w14:paraId="01DC1D35" w14:textId="77777777" w:rsidR="000A2B53" w:rsidRDefault="000A2B53" w:rsidP="000A2B53">
      <w:pPr>
        <w:pStyle w:val="ListParagraph"/>
        <w:numPr>
          <w:ilvl w:val="0"/>
          <w:numId w:val="32"/>
        </w:numPr>
        <w:spacing w:after="0" w:line="240" w:lineRule="auto"/>
        <w:rPr>
          <w:rFonts w:ascii="Cambria" w:eastAsia="Cambria" w:hAnsi="Cambria" w:cs="Cambria"/>
        </w:rPr>
      </w:pPr>
      <w:r w:rsidRPr="58489973">
        <w:rPr>
          <w:rFonts w:ascii="Cambria" w:eastAsia="Cambria" w:hAnsi="Cambria" w:cs="Cambria"/>
        </w:rPr>
        <w:t>At the discretion of the advisors.</w:t>
      </w:r>
    </w:p>
    <w:p w14:paraId="74593EA9" w14:textId="77777777" w:rsidR="000A2B53" w:rsidRDefault="000A2B53" w:rsidP="000A2B53">
      <w:pPr>
        <w:pStyle w:val="ListParagraph"/>
        <w:spacing w:after="0" w:line="240" w:lineRule="auto"/>
        <w:rPr>
          <w:rFonts w:ascii="Cambria" w:eastAsia="Cambria" w:hAnsi="Cambria" w:cs="Cambria"/>
        </w:rPr>
      </w:pPr>
    </w:p>
    <w:p w14:paraId="1EC5D362" w14:textId="77777777" w:rsidR="000A2B53" w:rsidRDefault="000A2B53" w:rsidP="000A2B53">
      <w:pPr>
        <w:pStyle w:val="ListParagraph"/>
        <w:numPr>
          <w:ilvl w:val="1"/>
          <w:numId w:val="32"/>
        </w:numPr>
        <w:spacing w:after="0" w:line="240" w:lineRule="auto"/>
        <w:rPr>
          <w:rFonts w:ascii="Cambria" w:eastAsia="Cambria" w:hAnsi="Cambria" w:cs="Cambria"/>
        </w:rPr>
      </w:pPr>
      <w:r w:rsidRPr="58489973">
        <w:rPr>
          <w:rFonts w:ascii="Cambria" w:eastAsia="Cambria" w:hAnsi="Cambria" w:cs="Cambria"/>
        </w:rPr>
        <w:t>May include but not limited to the action of an individual inhibiting the group’s ability to execute their functions.</w:t>
      </w:r>
    </w:p>
    <w:p w14:paraId="264B1611" w14:textId="77777777" w:rsidR="000A2B53" w:rsidRDefault="000A2B53" w:rsidP="000A2B53">
      <w:pPr>
        <w:pStyle w:val="ListParagraph"/>
        <w:spacing w:after="0" w:line="240" w:lineRule="auto"/>
        <w:rPr>
          <w:rFonts w:ascii="Cambria" w:eastAsia="Cambria" w:hAnsi="Cambria" w:cs="Cambria"/>
        </w:rPr>
      </w:pPr>
    </w:p>
    <w:p w14:paraId="299A5E3F" w14:textId="77777777" w:rsidR="000A2B53" w:rsidRDefault="000A2B53" w:rsidP="000A2B53">
      <w:pPr>
        <w:pStyle w:val="ListParagraph"/>
        <w:numPr>
          <w:ilvl w:val="0"/>
          <w:numId w:val="32"/>
        </w:numPr>
        <w:spacing w:after="0" w:line="240" w:lineRule="auto"/>
        <w:rPr>
          <w:rFonts w:ascii="Cambria" w:eastAsia="Cambria" w:hAnsi="Cambria" w:cs="Cambria"/>
        </w:rPr>
      </w:pPr>
      <w:r w:rsidRPr="58489973">
        <w:rPr>
          <w:rFonts w:ascii="Cambria" w:eastAsia="Cambria" w:hAnsi="Cambria" w:cs="Cambria"/>
        </w:rPr>
        <w:t>A member that has been removed is ineligible to serve on the executive board for the remainder of the current academic semester.</w:t>
      </w:r>
    </w:p>
    <w:p w14:paraId="63AE7C35" w14:textId="77777777" w:rsidR="00A3430B" w:rsidRDefault="00A3430B" w:rsidP="00A80DEA">
      <w:pPr>
        <w:spacing w:after="0" w:line="240" w:lineRule="auto"/>
        <w:rPr>
          <w:rFonts w:ascii="Cambria" w:eastAsia="Cambria" w:hAnsi="Cambria" w:cs="Cambria"/>
        </w:rPr>
      </w:pPr>
    </w:p>
    <w:p w14:paraId="0C910361" w14:textId="27B71449" w:rsidR="000A2B53" w:rsidRDefault="000A2B53" w:rsidP="00A80DEA">
      <w:pPr>
        <w:spacing w:after="0" w:line="240" w:lineRule="auto"/>
        <w:rPr>
          <w:rFonts w:ascii="Cambria" w:eastAsia="Cambria" w:hAnsi="Cambria" w:cs="Cambria"/>
        </w:rPr>
      </w:pPr>
    </w:p>
    <w:p w14:paraId="3CB12E74" w14:textId="119449EB" w:rsidR="000A2B53" w:rsidRPr="000A2B53" w:rsidRDefault="000A2B53" w:rsidP="00A80DEA">
      <w:pPr>
        <w:spacing w:after="0" w:line="240" w:lineRule="auto"/>
        <w:rPr>
          <w:rFonts w:ascii="Cambria" w:eastAsia="Cambria" w:hAnsi="Cambria" w:cs="Cambria"/>
          <w:b/>
          <w:bCs/>
        </w:rPr>
      </w:pPr>
      <w:r w:rsidRPr="00331EA7">
        <w:rPr>
          <w:rFonts w:ascii="Cambria" w:eastAsia="Cambria" w:hAnsi="Cambria" w:cs="Cambria"/>
          <w:b/>
          <w:bCs/>
        </w:rPr>
        <w:t>Article VIII: Amendments, Bylaws, and Ratification</w:t>
      </w:r>
    </w:p>
    <w:p w14:paraId="26DA6560" w14:textId="77777777" w:rsidR="00A3430B" w:rsidRDefault="00A3430B" w:rsidP="00A80DEA">
      <w:pPr>
        <w:spacing w:after="0" w:line="240" w:lineRule="auto"/>
        <w:rPr>
          <w:rFonts w:ascii="Cambria" w:eastAsia="Cambria" w:hAnsi="Cambria" w:cs="Cambria"/>
        </w:rPr>
      </w:pPr>
    </w:p>
    <w:p w14:paraId="6CEDBE52" w14:textId="37DFFC2F" w:rsidR="00CA56EB" w:rsidRDefault="00CA56EB" w:rsidP="00A80DEA">
      <w:pPr>
        <w:spacing w:after="0" w:line="240" w:lineRule="auto"/>
        <w:rPr>
          <w:rFonts w:ascii="Cambria" w:eastAsia="Cambria" w:hAnsi="Cambria" w:cs="Cambria"/>
        </w:rPr>
      </w:pPr>
      <w:r>
        <w:rPr>
          <w:rFonts w:ascii="Cambria" w:eastAsia="Cambria" w:hAnsi="Cambria" w:cs="Cambria"/>
        </w:rPr>
        <w:t>Section 1: Amendments to the Constitution</w:t>
      </w:r>
    </w:p>
    <w:p w14:paraId="6D110807" w14:textId="77777777" w:rsidR="00CA56EB" w:rsidRDefault="00CA56EB" w:rsidP="00A80DEA">
      <w:pPr>
        <w:spacing w:after="0" w:line="240" w:lineRule="auto"/>
        <w:rPr>
          <w:rFonts w:ascii="Cambria" w:eastAsia="Cambria" w:hAnsi="Cambria" w:cs="Cambria"/>
        </w:rPr>
      </w:pPr>
    </w:p>
    <w:p w14:paraId="31DA5A91" w14:textId="02BD6056" w:rsidR="00CA56EB" w:rsidRDefault="001C0FA5" w:rsidP="00CA56EB">
      <w:pPr>
        <w:pStyle w:val="ListParagraph"/>
        <w:numPr>
          <w:ilvl w:val="0"/>
          <w:numId w:val="27"/>
        </w:numPr>
        <w:spacing w:after="0" w:line="240" w:lineRule="auto"/>
        <w:rPr>
          <w:rFonts w:ascii="Cambria" w:eastAsia="Cambria" w:hAnsi="Cambria" w:cs="Cambria"/>
        </w:rPr>
      </w:pPr>
      <w:r w:rsidRPr="00331EA7">
        <w:rPr>
          <w:rFonts w:ascii="Cambria" w:eastAsia="Cambria" w:hAnsi="Cambria" w:cs="Cambria"/>
        </w:rPr>
        <w:t xml:space="preserve">The </w:t>
      </w:r>
      <w:r w:rsidR="008463C1" w:rsidRPr="00331EA7">
        <w:rPr>
          <w:rFonts w:ascii="Cambria" w:eastAsia="Cambria" w:hAnsi="Cambria" w:cs="Cambria"/>
        </w:rPr>
        <w:t>Constitutional</w:t>
      </w:r>
      <w:r w:rsidRPr="00331EA7">
        <w:rPr>
          <w:rFonts w:ascii="Cambria" w:eastAsia="Cambria" w:hAnsi="Cambria" w:cs="Cambria"/>
        </w:rPr>
        <w:t xml:space="preserve"> Review Committee</w:t>
      </w:r>
      <w:r w:rsidR="59AF69DC" w:rsidRPr="00331EA7">
        <w:rPr>
          <w:rFonts w:ascii="Cambria" w:eastAsia="Cambria" w:hAnsi="Cambria" w:cs="Cambria"/>
        </w:rPr>
        <w:t xml:space="preserve"> shall be convened annually.</w:t>
      </w:r>
    </w:p>
    <w:p w14:paraId="11AAC132" w14:textId="77777777" w:rsidR="006064E8" w:rsidRPr="006064E8" w:rsidRDefault="006064E8" w:rsidP="006064E8">
      <w:pPr>
        <w:pStyle w:val="ListParagraph"/>
        <w:numPr>
          <w:ilvl w:val="1"/>
          <w:numId w:val="27"/>
        </w:numPr>
        <w:spacing w:after="0" w:line="240" w:lineRule="auto"/>
        <w:rPr>
          <w:rFonts w:ascii="Cambria" w:eastAsia="Cambria" w:hAnsi="Cambria" w:cs="Cambria"/>
        </w:rPr>
      </w:pPr>
      <w:r w:rsidRPr="006064E8">
        <w:rPr>
          <w:rFonts w:ascii="Cambria" w:eastAsia="Cambria" w:hAnsi="Cambria" w:cs="Cambria"/>
        </w:rPr>
        <w:t xml:space="preserve">The Constitutional Review Committee shall consist of 50% or more of the executive board with non-voting invitations extended to all members of ARH. </w:t>
      </w:r>
    </w:p>
    <w:p w14:paraId="5EC263C5" w14:textId="77777777" w:rsidR="006064E8" w:rsidRPr="006064E8" w:rsidRDefault="006064E8" w:rsidP="006064E8">
      <w:pPr>
        <w:pStyle w:val="ListParagraph"/>
        <w:spacing w:after="0" w:line="240" w:lineRule="auto"/>
        <w:ind w:left="1440"/>
        <w:rPr>
          <w:rFonts w:ascii="Cambria" w:eastAsia="Cambria" w:hAnsi="Cambria" w:cs="Cambria"/>
        </w:rPr>
      </w:pPr>
    </w:p>
    <w:p w14:paraId="627A56C7" w14:textId="77777777" w:rsidR="006064E8" w:rsidRPr="006064E8" w:rsidRDefault="006064E8" w:rsidP="006064E8">
      <w:pPr>
        <w:pStyle w:val="ListParagraph"/>
        <w:numPr>
          <w:ilvl w:val="1"/>
          <w:numId w:val="27"/>
        </w:numPr>
        <w:spacing w:after="0" w:line="240" w:lineRule="auto"/>
        <w:rPr>
          <w:rFonts w:ascii="Cambria" w:eastAsia="Cambria" w:hAnsi="Cambria" w:cs="Cambria"/>
        </w:rPr>
      </w:pPr>
      <w:r w:rsidRPr="006064E8">
        <w:rPr>
          <w:rFonts w:ascii="Cambria" w:eastAsia="Cambria" w:hAnsi="Cambria" w:cs="Cambria"/>
        </w:rPr>
        <w:t>Shall be responsible for revising and recommending changes to this Constitution and its Bylaws.</w:t>
      </w:r>
    </w:p>
    <w:p w14:paraId="0A6004CF" w14:textId="77777777" w:rsidR="006064E8" w:rsidRPr="006064E8" w:rsidRDefault="006064E8" w:rsidP="006064E8">
      <w:pPr>
        <w:pStyle w:val="ListParagraph"/>
        <w:spacing w:after="0" w:line="240" w:lineRule="auto"/>
        <w:ind w:left="1440"/>
        <w:rPr>
          <w:rFonts w:ascii="Cambria" w:eastAsia="Cambria" w:hAnsi="Cambria" w:cs="Cambria"/>
        </w:rPr>
      </w:pPr>
    </w:p>
    <w:p w14:paraId="20A53DFC" w14:textId="77777777" w:rsidR="006064E8" w:rsidRPr="006064E8" w:rsidRDefault="006064E8" w:rsidP="006064E8">
      <w:pPr>
        <w:pStyle w:val="ListParagraph"/>
        <w:numPr>
          <w:ilvl w:val="1"/>
          <w:numId w:val="27"/>
        </w:numPr>
        <w:spacing w:after="0" w:line="240" w:lineRule="auto"/>
        <w:rPr>
          <w:rFonts w:ascii="Cambria" w:eastAsia="Cambria" w:hAnsi="Cambria" w:cs="Cambria"/>
        </w:rPr>
      </w:pPr>
      <w:r w:rsidRPr="006064E8">
        <w:rPr>
          <w:rFonts w:ascii="Cambria" w:eastAsia="Cambria" w:hAnsi="Cambria" w:cs="Cambria"/>
        </w:rPr>
        <w:t>Shall convene no less than fourteen (14) days before the seating of the newly elected officers.</w:t>
      </w:r>
    </w:p>
    <w:p w14:paraId="7E47BCA4" w14:textId="77777777" w:rsidR="006064E8" w:rsidRPr="006064E8" w:rsidRDefault="006064E8" w:rsidP="006064E8">
      <w:pPr>
        <w:pStyle w:val="ListParagraph"/>
        <w:spacing w:after="0" w:line="240" w:lineRule="auto"/>
        <w:ind w:left="1440"/>
        <w:rPr>
          <w:rFonts w:ascii="Cambria" w:eastAsia="Cambria" w:hAnsi="Cambria" w:cs="Cambria"/>
        </w:rPr>
      </w:pPr>
    </w:p>
    <w:p w14:paraId="68EDE048" w14:textId="211CE674" w:rsidR="001C0FA5" w:rsidRDefault="006064E8" w:rsidP="006064E8">
      <w:pPr>
        <w:pStyle w:val="ListParagraph"/>
        <w:numPr>
          <w:ilvl w:val="1"/>
          <w:numId w:val="27"/>
        </w:numPr>
        <w:spacing w:after="0" w:line="240" w:lineRule="auto"/>
        <w:rPr>
          <w:rFonts w:ascii="Cambria" w:eastAsia="Cambria" w:hAnsi="Cambria" w:cs="Cambria"/>
        </w:rPr>
      </w:pPr>
      <w:r w:rsidRPr="006064E8">
        <w:rPr>
          <w:rFonts w:ascii="Cambria" w:eastAsia="Cambria" w:hAnsi="Cambria" w:cs="Cambria"/>
        </w:rPr>
        <w:t>Shall be adjourned immediately after the ratification of the new Constitution.</w:t>
      </w:r>
    </w:p>
    <w:p w14:paraId="0E132ADD" w14:textId="77777777" w:rsidR="005A24E6" w:rsidRPr="005A24E6" w:rsidRDefault="005A24E6" w:rsidP="005A24E6">
      <w:pPr>
        <w:pStyle w:val="ListParagraph"/>
        <w:rPr>
          <w:rFonts w:ascii="Cambria" w:eastAsia="Cambria" w:hAnsi="Cambria" w:cs="Cambria"/>
        </w:rPr>
      </w:pPr>
    </w:p>
    <w:p w14:paraId="48FA3135" w14:textId="77777777" w:rsidR="005A24E6" w:rsidRPr="005A24E6" w:rsidRDefault="00D83292" w:rsidP="005A24E6">
      <w:pPr>
        <w:pStyle w:val="ListParagraph"/>
        <w:numPr>
          <w:ilvl w:val="0"/>
          <w:numId w:val="27"/>
        </w:numPr>
        <w:spacing w:after="0" w:line="240" w:lineRule="auto"/>
        <w:rPr>
          <w:rFonts w:ascii="Cambria" w:eastAsia="Cambria" w:hAnsi="Cambria" w:cs="Cambria"/>
        </w:rPr>
      </w:pPr>
      <w:r w:rsidRPr="005A24E6">
        <w:rPr>
          <w:rFonts w:ascii="Cambria" w:eastAsia="Cambria" w:hAnsi="Cambria" w:cs="Cambria"/>
        </w:rPr>
        <w:t>The Constitutional Review Committee will present their changes to the General Assembly at the next available General Assembly meeting during “New Business”.</w:t>
      </w:r>
    </w:p>
    <w:p w14:paraId="16F67E12" w14:textId="77777777" w:rsidR="005A24E6" w:rsidRPr="005A24E6" w:rsidRDefault="005A24E6" w:rsidP="005A24E6">
      <w:pPr>
        <w:pStyle w:val="ListParagraph"/>
        <w:spacing w:after="0" w:line="240" w:lineRule="auto"/>
        <w:rPr>
          <w:rFonts w:ascii="Cambria" w:eastAsia="Cambria" w:hAnsi="Cambria" w:cs="Cambria"/>
        </w:rPr>
      </w:pPr>
    </w:p>
    <w:p w14:paraId="1DD56C20" w14:textId="77777777" w:rsidR="005A24E6" w:rsidRPr="005A24E6" w:rsidRDefault="00D83292" w:rsidP="005A24E6">
      <w:pPr>
        <w:pStyle w:val="ListParagraph"/>
        <w:numPr>
          <w:ilvl w:val="0"/>
          <w:numId w:val="27"/>
        </w:numPr>
        <w:spacing w:after="0" w:line="240" w:lineRule="auto"/>
        <w:rPr>
          <w:rFonts w:ascii="Cambria" w:eastAsia="Cambria" w:hAnsi="Cambria" w:cs="Cambria"/>
        </w:rPr>
      </w:pPr>
      <w:r w:rsidRPr="005A24E6">
        <w:rPr>
          <w:rFonts w:ascii="Cambria" w:eastAsia="Cambria" w:hAnsi="Cambria" w:cs="Cambria"/>
        </w:rPr>
        <w:lastRenderedPageBreak/>
        <w:t>The General Assembly will take the proposed changes from the Committee to their respective general assemblies for discussion.</w:t>
      </w:r>
    </w:p>
    <w:p w14:paraId="1FA1BFE6" w14:textId="77777777" w:rsidR="005A24E6" w:rsidRPr="005A24E6" w:rsidRDefault="005A24E6" w:rsidP="005A24E6">
      <w:pPr>
        <w:pStyle w:val="ListParagraph"/>
        <w:rPr>
          <w:rFonts w:ascii="Cambria" w:eastAsia="Cambria" w:hAnsi="Cambria" w:cs="Cambria"/>
        </w:rPr>
      </w:pPr>
    </w:p>
    <w:p w14:paraId="4CF8C5B2" w14:textId="7CDBF866" w:rsidR="00D83292" w:rsidRPr="005A24E6" w:rsidRDefault="00D83292" w:rsidP="005A24E6">
      <w:pPr>
        <w:pStyle w:val="ListParagraph"/>
        <w:numPr>
          <w:ilvl w:val="0"/>
          <w:numId w:val="27"/>
        </w:numPr>
        <w:spacing w:after="0" w:line="240" w:lineRule="auto"/>
        <w:rPr>
          <w:rFonts w:ascii="Cambria" w:eastAsia="Cambria" w:hAnsi="Cambria" w:cs="Cambria"/>
        </w:rPr>
      </w:pPr>
      <w:r w:rsidRPr="00331EA7">
        <w:rPr>
          <w:rFonts w:ascii="Cambria" w:eastAsia="Cambria" w:hAnsi="Cambria" w:cs="Cambria"/>
        </w:rPr>
        <w:t xml:space="preserve">Upon completion, the proposed changes of the Constitution are </w:t>
      </w:r>
      <w:proofErr w:type="gramStart"/>
      <w:r w:rsidRPr="00331EA7">
        <w:rPr>
          <w:rFonts w:ascii="Cambria" w:eastAsia="Cambria" w:hAnsi="Cambria" w:cs="Cambria"/>
        </w:rPr>
        <w:t>voted</w:t>
      </w:r>
      <w:proofErr w:type="gramEnd"/>
      <w:r w:rsidRPr="00331EA7">
        <w:rPr>
          <w:rFonts w:ascii="Cambria" w:eastAsia="Cambria" w:hAnsi="Cambria" w:cs="Cambria"/>
        </w:rPr>
        <w:t xml:space="preserve"> on at the next available General Assembly meeting.</w:t>
      </w:r>
    </w:p>
    <w:p w14:paraId="7FB37257" w14:textId="1DB85550" w:rsidR="00331EA7" w:rsidRDefault="00331EA7" w:rsidP="00331EA7">
      <w:pPr>
        <w:spacing w:after="0" w:line="240" w:lineRule="auto"/>
        <w:rPr>
          <w:rFonts w:ascii="Cambria" w:eastAsia="Cambria" w:hAnsi="Cambria" w:cs="Cambria"/>
        </w:rPr>
      </w:pPr>
    </w:p>
    <w:p w14:paraId="76E31A79" w14:textId="561A073C" w:rsidR="33E1330A" w:rsidRDefault="33E1330A" w:rsidP="00331EA7">
      <w:pPr>
        <w:pStyle w:val="ListParagraph"/>
        <w:numPr>
          <w:ilvl w:val="0"/>
          <w:numId w:val="27"/>
        </w:numPr>
        <w:spacing w:after="0" w:line="240" w:lineRule="auto"/>
        <w:rPr>
          <w:rFonts w:ascii="Cambria" w:eastAsia="Cambria" w:hAnsi="Cambria" w:cs="Cambria"/>
        </w:rPr>
      </w:pPr>
      <w:r w:rsidRPr="00331EA7">
        <w:rPr>
          <w:rFonts w:ascii="Cambria" w:eastAsia="Cambria" w:hAnsi="Cambria" w:cs="Cambria"/>
        </w:rPr>
        <w:t>The ARH Constitution requires a two-</w:t>
      </w:r>
      <w:proofErr w:type="gramStart"/>
      <w:r w:rsidRPr="00331EA7">
        <w:rPr>
          <w:rFonts w:ascii="Cambria" w:eastAsia="Cambria" w:hAnsi="Cambria" w:cs="Cambria"/>
        </w:rPr>
        <w:t>thirds</w:t>
      </w:r>
      <w:proofErr w:type="gramEnd"/>
      <w:r w:rsidRPr="00331EA7">
        <w:rPr>
          <w:rFonts w:ascii="Cambria" w:eastAsia="Cambria" w:hAnsi="Cambria" w:cs="Cambria"/>
        </w:rPr>
        <w:t xml:space="preserve"> (2/3) super majority vote of voting members from the General Assembly for ratification.</w:t>
      </w:r>
    </w:p>
    <w:p w14:paraId="7EC51241" w14:textId="77777777" w:rsidR="00D83292" w:rsidRDefault="00D83292" w:rsidP="00D83292">
      <w:pPr>
        <w:spacing w:after="0" w:line="240" w:lineRule="auto"/>
        <w:rPr>
          <w:rFonts w:ascii="Cambria" w:eastAsia="Cambria" w:hAnsi="Cambria" w:cs="Cambria"/>
        </w:rPr>
      </w:pPr>
    </w:p>
    <w:p w14:paraId="695A4A96" w14:textId="77777777" w:rsidR="00D83292" w:rsidRDefault="00D83292" w:rsidP="00D83292">
      <w:pPr>
        <w:spacing w:after="0" w:line="240" w:lineRule="auto"/>
        <w:rPr>
          <w:rFonts w:ascii="Cambria" w:eastAsia="Cambria" w:hAnsi="Cambria" w:cs="Cambria"/>
        </w:rPr>
      </w:pPr>
      <w:r w:rsidRPr="3ECC6115">
        <w:rPr>
          <w:rFonts w:ascii="Cambria" w:eastAsia="Cambria" w:hAnsi="Cambria" w:cs="Cambria"/>
        </w:rPr>
        <w:t>Section 2: Amendments to the Bylaws</w:t>
      </w:r>
    </w:p>
    <w:p w14:paraId="47EC49D0" w14:textId="77777777" w:rsidR="00D83292" w:rsidRDefault="00D83292" w:rsidP="00D83292">
      <w:pPr>
        <w:spacing w:after="0" w:line="240" w:lineRule="auto"/>
        <w:rPr>
          <w:rFonts w:ascii="Cambria" w:eastAsia="Cambria" w:hAnsi="Cambria" w:cs="Cambria"/>
        </w:rPr>
      </w:pPr>
    </w:p>
    <w:p w14:paraId="4ED88AED" w14:textId="77777777" w:rsidR="00D83292" w:rsidRDefault="00D83292" w:rsidP="00D83292">
      <w:pPr>
        <w:numPr>
          <w:ilvl w:val="0"/>
          <w:numId w:val="29"/>
        </w:numPr>
        <w:spacing w:after="0" w:line="240" w:lineRule="auto"/>
        <w:ind w:left="720" w:hanging="431"/>
        <w:rPr>
          <w:rFonts w:ascii="Cambria" w:eastAsia="Cambria" w:hAnsi="Cambria" w:cs="Cambria"/>
        </w:rPr>
      </w:pPr>
      <w:r w:rsidRPr="3ECC6115">
        <w:rPr>
          <w:rFonts w:ascii="Cambria" w:eastAsia="Cambria" w:hAnsi="Cambria" w:cs="Cambria"/>
        </w:rPr>
        <w:t>Amendments to the Bylaws may be proposed by any member of the General Assembly or the Executive Board.</w:t>
      </w:r>
      <w:r>
        <w:br/>
      </w:r>
    </w:p>
    <w:p w14:paraId="6456822F" w14:textId="77777777" w:rsidR="00D83292" w:rsidRDefault="00D83292" w:rsidP="00D83292">
      <w:pPr>
        <w:numPr>
          <w:ilvl w:val="0"/>
          <w:numId w:val="29"/>
        </w:numPr>
        <w:spacing w:after="0" w:line="240" w:lineRule="auto"/>
        <w:ind w:left="720" w:hanging="431"/>
        <w:rPr>
          <w:rFonts w:ascii="Cambria" w:eastAsia="Cambria" w:hAnsi="Cambria" w:cs="Cambria"/>
        </w:rPr>
      </w:pPr>
      <w:r w:rsidRPr="3ECC6115">
        <w:rPr>
          <w:rFonts w:ascii="Cambria" w:eastAsia="Cambria" w:hAnsi="Cambria" w:cs="Cambria"/>
        </w:rPr>
        <w:t>The proposed amendment(s) must be submitted in writing to the Executive Board of ARH, who shall distribute all changes made to all members of the General Assembly.</w:t>
      </w:r>
    </w:p>
    <w:p w14:paraId="65CD27FA" w14:textId="77777777" w:rsidR="00D83292" w:rsidRDefault="00D83292" w:rsidP="00D83292">
      <w:pPr>
        <w:spacing w:after="0" w:line="240" w:lineRule="auto"/>
        <w:ind w:left="1440"/>
        <w:rPr>
          <w:rFonts w:ascii="Cambria" w:eastAsia="Cambria" w:hAnsi="Cambria" w:cs="Cambria"/>
        </w:rPr>
      </w:pPr>
    </w:p>
    <w:p w14:paraId="0A839909" w14:textId="3FD09D32" w:rsidR="00D83292" w:rsidRDefault="58032DCE" w:rsidP="00D83292">
      <w:pPr>
        <w:numPr>
          <w:ilvl w:val="0"/>
          <w:numId w:val="29"/>
        </w:numPr>
        <w:spacing w:after="0" w:line="240" w:lineRule="auto"/>
        <w:ind w:left="720" w:hanging="431"/>
        <w:rPr>
          <w:rFonts w:ascii="Cambria" w:eastAsia="Cambria" w:hAnsi="Cambria" w:cs="Cambria"/>
        </w:rPr>
      </w:pPr>
      <w:r w:rsidRPr="00331EA7">
        <w:rPr>
          <w:rFonts w:ascii="Cambria" w:eastAsia="Cambria" w:hAnsi="Cambria" w:cs="Cambria"/>
        </w:rPr>
        <w:t>The proposed amendment(s) must be communicated to the General Assembly no less than one (1) week prior to the meeting at which it is voted upon.</w:t>
      </w:r>
      <w:r w:rsidR="00D83292">
        <w:br/>
      </w:r>
    </w:p>
    <w:p w14:paraId="7808A0A5" w14:textId="6C7B193D" w:rsidR="43A750FE" w:rsidRDefault="43A750FE" w:rsidP="00331EA7">
      <w:pPr>
        <w:numPr>
          <w:ilvl w:val="0"/>
          <w:numId w:val="29"/>
        </w:numPr>
        <w:spacing w:after="0" w:line="240" w:lineRule="auto"/>
        <w:ind w:left="720" w:hanging="431"/>
        <w:rPr>
          <w:rFonts w:ascii="Cambria" w:eastAsia="Cambria" w:hAnsi="Cambria" w:cs="Cambria"/>
        </w:rPr>
      </w:pPr>
      <w:r w:rsidRPr="00331EA7">
        <w:rPr>
          <w:rFonts w:ascii="Cambria" w:eastAsia="Cambria" w:hAnsi="Cambria" w:cs="Cambria"/>
        </w:rPr>
        <w:t>The proposed amendment(s) must be approved by a simple majority vote of present voting members of the General Assembly.</w:t>
      </w:r>
    </w:p>
    <w:p w14:paraId="089373CD" w14:textId="681D40B5" w:rsidR="00331EA7" w:rsidRDefault="00331EA7" w:rsidP="00331EA7">
      <w:pPr>
        <w:spacing w:after="0" w:line="240" w:lineRule="auto"/>
        <w:ind w:left="720" w:hanging="431"/>
        <w:rPr>
          <w:rFonts w:ascii="Cambria" w:eastAsia="Cambria" w:hAnsi="Cambria" w:cs="Cambria"/>
        </w:rPr>
      </w:pPr>
    </w:p>
    <w:p w14:paraId="15458EB5" w14:textId="77777777" w:rsidR="00D83292" w:rsidRDefault="00D83292" w:rsidP="00D83292">
      <w:pPr>
        <w:numPr>
          <w:ilvl w:val="0"/>
          <w:numId w:val="29"/>
        </w:numPr>
        <w:spacing w:after="0" w:line="240" w:lineRule="auto"/>
        <w:ind w:left="720" w:hanging="431"/>
        <w:rPr>
          <w:rFonts w:ascii="Cambria" w:eastAsia="Cambria" w:hAnsi="Cambria" w:cs="Cambria"/>
        </w:rPr>
      </w:pPr>
      <w:r w:rsidRPr="3ECC6115">
        <w:rPr>
          <w:rFonts w:ascii="Cambria" w:eastAsia="Cambria" w:hAnsi="Cambria" w:cs="Cambria"/>
        </w:rPr>
        <w:t>The Director of Administrative Affairs, as directed by the President, shall have the authority to make any change(s) to the Bylaws that does not alter its meaning, i.e. spelling, grammar, obsolete, sexist terms, or outdated information.</w:t>
      </w:r>
    </w:p>
    <w:p w14:paraId="28807D76" w14:textId="77777777" w:rsidR="00D83292" w:rsidRDefault="00D83292" w:rsidP="00D83292">
      <w:pPr>
        <w:spacing w:after="0" w:line="240" w:lineRule="auto"/>
        <w:rPr>
          <w:rFonts w:ascii="Cambria" w:eastAsia="Cambria" w:hAnsi="Cambria" w:cs="Cambria"/>
        </w:rPr>
      </w:pPr>
    </w:p>
    <w:p w14:paraId="06794572" w14:textId="2CC5640D" w:rsidR="00D83292" w:rsidRDefault="00D83292" w:rsidP="00331EA7">
      <w:pPr>
        <w:spacing w:after="0" w:line="240" w:lineRule="auto"/>
        <w:rPr>
          <w:rFonts w:ascii="Cambria" w:eastAsia="Cambria" w:hAnsi="Cambria" w:cs="Cambria"/>
        </w:rPr>
      </w:pPr>
      <w:r w:rsidRPr="00331EA7">
        <w:rPr>
          <w:rFonts w:ascii="Cambria" w:eastAsia="Cambria" w:hAnsi="Cambria" w:cs="Cambria"/>
        </w:rPr>
        <w:t>Section 3: Ratification</w:t>
      </w:r>
      <w:r>
        <w:br/>
      </w:r>
    </w:p>
    <w:p w14:paraId="7569C894" w14:textId="77777777" w:rsidR="00D83292" w:rsidRDefault="00D83292" w:rsidP="00D83292">
      <w:pPr>
        <w:numPr>
          <w:ilvl w:val="0"/>
          <w:numId w:val="30"/>
        </w:numPr>
        <w:spacing w:after="0" w:line="240" w:lineRule="auto"/>
        <w:ind w:left="720" w:hanging="431"/>
        <w:rPr>
          <w:rFonts w:ascii="Cambria" w:eastAsia="Cambria" w:hAnsi="Cambria" w:cs="Cambria"/>
        </w:rPr>
      </w:pPr>
      <w:r w:rsidRPr="6F9A31D7">
        <w:rPr>
          <w:rFonts w:ascii="Cambria" w:eastAsia="Cambria" w:hAnsi="Cambria" w:cs="Cambria"/>
        </w:rPr>
        <w:t>The newly ratified amendments to the Constitution shall take effect as soon as the legislative motion is passed.</w:t>
      </w:r>
    </w:p>
    <w:p w14:paraId="6A15A775" w14:textId="65421D75" w:rsidR="006064E8" w:rsidRPr="00E34DD6" w:rsidRDefault="00D83292" w:rsidP="00E34DD6">
      <w:pPr>
        <w:spacing w:before="283" w:after="0" w:line="240" w:lineRule="auto"/>
        <w:ind w:left="1"/>
        <w:rPr>
          <w:rFonts w:ascii="Cambria" w:eastAsia="Cambria" w:hAnsi="Cambria" w:cs="Cambria"/>
          <w:b/>
          <w:bCs/>
          <w:i/>
          <w:iCs/>
          <w:color w:val="000000" w:themeColor="text1"/>
        </w:rPr>
      </w:pPr>
      <w:r w:rsidRPr="3ECC6115">
        <w:rPr>
          <w:rFonts w:ascii="Cambria" w:eastAsia="Cambria" w:hAnsi="Cambria" w:cs="Cambria"/>
          <w:b/>
          <w:bCs/>
          <w:i/>
          <w:iCs/>
          <w:color w:val="000000" w:themeColor="text1"/>
        </w:rPr>
        <w:t xml:space="preserve">Ratified </w:t>
      </w:r>
      <w:r w:rsidR="00876130">
        <w:rPr>
          <w:rFonts w:ascii="Cambria" w:eastAsia="Cambria" w:hAnsi="Cambria" w:cs="Cambria"/>
          <w:b/>
          <w:bCs/>
          <w:i/>
          <w:iCs/>
          <w:color w:val="000000" w:themeColor="text1"/>
        </w:rPr>
        <w:t>March 6</w:t>
      </w:r>
      <w:r w:rsidRPr="3ECC6115">
        <w:rPr>
          <w:rFonts w:ascii="Cambria" w:eastAsia="Cambria" w:hAnsi="Cambria" w:cs="Cambria"/>
          <w:b/>
          <w:bCs/>
          <w:i/>
          <w:iCs/>
          <w:color w:val="000000" w:themeColor="text1"/>
        </w:rPr>
        <w:t>, 202</w:t>
      </w:r>
      <w:r w:rsidR="00E368A3">
        <w:rPr>
          <w:rFonts w:ascii="Cambria" w:eastAsia="Cambria" w:hAnsi="Cambria" w:cs="Cambria"/>
          <w:b/>
          <w:bCs/>
          <w:i/>
          <w:iCs/>
          <w:color w:val="000000" w:themeColor="text1"/>
        </w:rPr>
        <w:t>6</w:t>
      </w:r>
    </w:p>
    <w:sectPr w:rsidR="006064E8" w:rsidRPr="00E34DD6" w:rsidSect="008E2FB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816B3" w14:textId="77777777" w:rsidR="00A24FE0" w:rsidRDefault="00A24FE0" w:rsidP="00C156BB">
      <w:pPr>
        <w:spacing w:after="0" w:line="240" w:lineRule="auto"/>
      </w:pPr>
      <w:r>
        <w:separator/>
      </w:r>
    </w:p>
  </w:endnote>
  <w:endnote w:type="continuationSeparator" w:id="0">
    <w:p w14:paraId="61A64B63" w14:textId="77777777" w:rsidR="00A24FE0" w:rsidRDefault="00A24FE0" w:rsidP="00C15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1A0B2" w14:textId="77777777" w:rsidR="00A24FE0" w:rsidRDefault="00A24FE0" w:rsidP="00C156BB">
      <w:pPr>
        <w:spacing w:after="0" w:line="240" w:lineRule="auto"/>
      </w:pPr>
      <w:r>
        <w:separator/>
      </w:r>
    </w:p>
  </w:footnote>
  <w:footnote w:type="continuationSeparator" w:id="0">
    <w:p w14:paraId="67D29181" w14:textId="77777777" w:rsidR="00A24FE0" w:rsidRDefault="00A24FE0" w:rsidP="00C156BB">
      <w:pPr>
        <w:spacing w:after="0" w:line="240" w:lineRule="auto"/>
      </w:pPr>
      <w:r>
        <w:continuationSeparator/>
      </w:r>
    </w:p>
  </w:footnote>
  <w:footnote w:id="1">
    <w:p w14:paraId="221E6916" w14:textId="73614839" w:rsidR="000A2B53" w:rsidRDefault="000A2B53" w:rsidP="000A2B53">
      <w:pPr>
        <w:rPr>
          <w:rFonts w:ascii="Times New Roman" w:eastAsia="Times New Roman" w:hAnsi="Times New Roman" w:cs="Times New Roman"/>
          <w:color w:val="000000" w:themeColor="text1"/>
          <w:sz w:val="20"/>
          <w:szCs w:val="20"/>
        </w:rPr>
      </w:pPr>
      <w:r w:rsidRPr="58489973">
        <w:rPr>
          <w:rStyle w:val="FootnoteReference"/>
        </w:rPr>
        <w:footnoteRef/>
      </w:r>
      <w:r w:rsidR="6EA6E99E" w:rsidRPr="58489973">
        <w:rPr>
          <w:rFonts w:ascii="Times New Roman" w:eastAsia="Times New Roman" w:hAnsi="Times New Roman" w:cs="Times New Roman"/>
          <w:color w:val="000000" w:themeColor="text1"/>
          <w:sz w:val="20"/>
          <w:szCs w:val="20"/>
        </w:rPr>
        <w:t xml:space="preserve"> Excused Absence: For a non-emergency situation, the president </w:t>
      </w:r>
      <w:r w:rsidR="6EA6E99E" w:rsidRPr="58489973">
        <w:rPr>
          <w:rFonts w:ascii="Times New Roman" w:eastAsia="Times New Roman" w:hAnsi="Times New Roman" w:cs="Times New Roman"/>
          <w:color w:val="000000" w:themeColor="text1"/>
          <w:sz w:val="20"/>
          <w:szCs w:val="20"/>
          <w:highlight w:val="white"/>
        </w:rPr>
        <w:t xml:space="preserve">must be notified at least a week </w:t>
      </w:r>
      <w:r w:rsidR="6EA6E99E" w:rsidRPr="58489973">
        <w:rPr>
          <w:rFonts w:ascii="Times New Roman" w:eastAsia="Times New Roman" w:hAnsi="Times New Roman" w:cs="Times New Roman"/>
          <w:color w:val="000000" w:themeColor="text1"/>
          <w:sz w:val="20"/>
          <w:szCs w:val="20"/>
        </w:rPr>
        <w:t xml:space="preserve">in advance. Emergency situations may be considered excused following communication with the president. </w:t>
      </w:r>
    </w:p>
  </w:footnote>
</w:footnotes>
</file>

<file path=word/intelligence2.xml><?xml version="1.0" encoding="utf-8"?>
<int2:intelligence xmlns:int2="http://schemas.microsoft.com/office/intelligence/2020/intelligence" xmlns:oel="http://schemas.microsoft.com/office/2019/extlst">
  <int2:observations>
    <int2:bookmark int2:bookmarkName="_Int_hEyCFTXt" int2:invalidationBookmarkName="" int2:hashCode="6HmwvgGQdmr50x" int2:id="a614xJo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7578"/>
    <w:multiLevelType w:val="multilevel"/>
    <w:tmpl w:val="62B41A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C1B778"/>
    <w:multiLevelType w:val="hybridMultilevel"/>
    <w:tmpl w:val="89027DBC"/>
    <w:lvl w:ilvl="0" w:tplc="F59644F8">
      <w:start w:val="1"/>
      <w:numFmt w:val="lowerLetter"/>
      <w:lvlText w:val="%1."/>
      <w:lvlJc w:val="left"/>
      <w:pPr>
        <w:ind w:left="1080" w:hanging="360"/>
      </w:pPr>
    </w:lvl>
    <w:lvl w:ilvl="1" w:tplc="47D05E9A">
      <w:start w:val="1"/>
      <w:numFmt w:val="lowerLetter"/>
      <w:lvlText w:val="%2."/>
      <w:lvlJc w:val="left"/>
      <w:pPr>
        <w:ind w:left="1800" w:hanging="360"/>
      </w:pPr>
    </w:lvl>
    <w:lvl w:ilvl="2" w:tplc="D6B8C962">
      <w:start w:val="1"/>
      <w:numFmt w:val="lowerRoman"/>
      <w:lvlText w:val="%3."/>
      <w:lvlJc w:val="right"/>
      <w:pPr>
        <w:ind w:left="2520" w:hanging="180"/>
      </w:pPr>
    </w:lvl>
    <w:lvl w:ilvl="3" w:tplc="51549E80">
      <w:start w:val="1"/>
      <w:numFmt w:val="decimal"/>
      <w:lvlText w:val="%4."/>
      <w:lvlJc w:val="left"/>
      <w:pPr>
        <w:ind w:left="3240" w:hanging="360"/>
      </w:pPr>
    </w:lvl>
    <w:lvl w:ilvl="4" w:tplc="FDEA944C">
      <w:start w:val="1"/>
      <w:numFmt w:val="lowerLetter"/>
      <w:lvlText w:val="%5."/>
      <w:lvlJc w:val="left"/>
      <w:pPr>
        <w:ind w:left="3960" w:hanging="360"/>
      </w:pPr>
    </w:lvl>
    <w:lvl w:ilvl="5" w:tplc="98EAF192">
      <w:start w:val="1"/>
      <w:numFmt w:val="lowerRoman"/>
      <w:lvlText w:val="%6."/>
      <w:lvlJc w:val="right"/>
      <w:pPr>
        <w:ind w:left="4680" w:hanging="180"/>
      </w:pPr>
    </w:lvl>
    <w:lvl w:ilvl="6" w:tplc="ECAAE2AE">
      <w:start w:val="1"/>
      <w:numFmt w:val="decimal"/>
      <w:lvlText w:val="%7."/>
      <w:lvlJc w:val="left"/>
      <w:pPr>
        <w:ind w:left="5400" w:hanging="360"/>
      </w:pPr>
    </w:lvl>
    <w:lvl w:ilvl="7" w:tplc="EB86274E">
      <w:start w:val="1"/>
      <w:numFmt w:val="lowerLetter"/>
      <w:lvlText w:val="%8."/>
      <w:lvlJc w:val="left"/>
      <w:pPr>
        <w:ind w:left="6120" w:hanging="360"/>
      </w:pPr>
    </w:lvl>
    <w:lvl w:ilvl="8" w:tplc="294EDF56">
      <w:start w:val="1"/>
      <w:numFmt w:val="lowerRoman"/>
      <w:lvlText w:val="%9."/>
      <w:lvlJc w:val="right"/>
      <w:pPr>
        <w:ind w:left="6840" w:hanging="180"/>
      </w:pPr>
    </w:lvl>
  </w:abstractNum>
  <w:abstractNum w:abstractNumId="2" w15:restartNumberingAfterBreak="0">
    <w:nsid w:val="085B01EC"/>
    <w:multiLevelType w:val="hybridMultilevel"/>
    <w:tmpl w:val="A91658D8"/>
    <w:lvl w:ilvl="0" w:tplc="F14A6850">
      <w:start w:val="1"/>
      <w:numFmt w:val="decimal"/>
      <w:lvlText w:val="%1."/>
      <w:lvlJc w:val="left"/>
      <w:pPr>
        <w:ind w:left="1080" w:hanging="360"/>
      </w:pPr>
    </w:lvl>
    <w:lvl w:ilvl="1" w:tplc="21DE8F84">
      <w:start w:val="1"/>
      <w:numFmt w:val="lowerLetter"/>
      <w:lvlText w:val="%2."/>
      <w:lvlJc w:val="left"/>
      <w:pPr>
        <w:ind w:left="1800" w:hanging="360"/>
      </w:pPr>
    </w:lvl>
    <w:lvl w:ilvl="2" w:tplc="2A64ABAE">
      <w:start w:val="1"/>
      <w:numFmt w:val="lowerRoman"/>
      <w:lvlText w:val="%3."/>
      <w:lvlJc w:val="right"/>
      <w:pPr>
        <w:ind w:left="2520" w:hanging="180"/>
      </w:pPr>
    </w:lvl>
    <w:lvl w:ilvl="3" w:tplc="CB4A93F4">
      <w:start w:val="1"/>
      <w:numFmt w:val="decimal"/>
      <w:lvlText w:val="%4."/>
      <w:lvlJc w:val="left"/>
      <w:pPr>
        <w:ind w:left="3240" w:hanging="360"/>
      </w:pPr>
    </w:lvl>
    <w:lvl w:ilvl="4" w:tplc="611A8756">
      <w:start w:val="1"/>
      <w:numFmt w:val="lowerLetter"/>
      <w:lvlText w:val="%5."/>
      <w:lvlJc w:val="left"/>
      <w:pPr>
        <w:ind w:left="3960" w:hanging="360"/>
      </w:pPr>
    </w:lvl>
    <w:lvl w:ilvl="5" w:tplc="8D36F190">
      <w:start w:val="1"/>
      <w:numFmt w:val="lowerRoman"/>
      <w:lvlText w:val="%6."/>
      <w:lvlJc w:val="right"/>
      <w:pPr>
        <w:ind w:left="4680" w:hanging="180"/>
      </w:pPr>
    </w:lvl>
    <w:lvl w:ilvl="6" w:tplc="C4AA48FC">
      <w:start w:val="1"/>
      <w:numFmt w:val="decimal"/>
      <w:lvlText w:val="%7."/>
      <w:lvlJc w:val="left"/>
      <w:pPr>
        <w:ind w:left="5400" w:hanging="360"/>
      </w:pPr>
    </w:lvl>
    <w:lvl w:ilvl="7" w:tplc="6FE06C8A">
      <w:start w:val="1"/>
      <w:numFmt w:val="lowerLetter"/>
      <w:lvlText w:val="%8."/>
      <w:lvlJc w:val="left"/>
      <w:pPr>
        <w:ind w:left="6120" w:hanging="360"/>
      </w:pPr>
    </w:lvl>
    <w:lvl w:ilvl="8" w:tplc="46A48F70">
      <w:start w:val="1"/>
      <w:numFmt w:val="lowerRoman"/>
      <w:lvlText w:val="%9."/>
      <w:lvlJc w:val="right"/>
      <w:pPr>
        <w:ind w:left="6840" w:hanging="180"/>
      </w:pPr>
    </w:lvl>
  </w:abstractNum>
  <w:abstractNum w:abstractNumId="3" w15:restartNumberingAfterBreak="0">
    <w:nsid w:val="11650038"/>
    <w:multiLevelType w:val="multilevel"/>
    <w:tmpl w:val="B9044578"/>
    <w:lvl w:ilvl="0">
      <w:start w:val="1"/>
      <w:numFmt w:val="upperLetter"/>
      <w:lvlText w:val="%1."/>
      <w:lvlJc w:val="left"/>
      <w:pPr>
        <w:ind w:left="1872" w:hanging="432"/>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5C43511"/>
    <w:multiLevelType w:val="multilevel"/>
    <w:tmpl w:val="7F5A2A70"/>
    <w:lvl w:ilvl="0">
      <w:start w:val="1"/>
      <w:numFmt w:val="decimal"/>
      <w:lvlText w:val="%1."/>
      <w:lvlJc w:val="left"/>
      <w:pPr>
        <w:ind w:left="1872" w:hanging="432"/>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DA26490"/>
    <w:multiLevelType w:val="hybridMultilevel"/>
    <w:tmpl w:val="32A40A92"/>
    <w:lvl w:ilvl="0" w:tplc="CCB4BF0E">
      <w:start w:val="1"/>
      <w:numFmt w:val="decimal"/>
      <w:lvlText w:val="%1."/>
      <w:lvlJc w:val="left"/>
      <w:pPr>
        <w:ind w:left="1080" w:hanging="360"/>
      </w:pPr>
    </w:lvl>
    <w:lvl w:ilvl="1" w:tplc="11C4FEE8">
      <w:start w:val="1"/>
      <w:numFmt w:val="lowerLetter"/>
      <w:lvlText w:val="%2."/>
      <w:lvlJc w:val="left"/>
      <w:pPr>
        <w:ind w:left="1800" w:hanging="360"/>
      </w:pPr>
    </w:lvl>
    <w:lvl w:ilvl="2" w:tplc="A3F2F07C">
      <w:start w:val="1"/>
      <w:numFmt w:val="lowerRoman"/>
      <w:lvlText w:val="%3."/>
      <w:lvlJc w:val="right"/>
      <w:pPr>
        <w:ind w:left="2520" w:hanging="180"/>
      </w:pPr>
    </w:lvl>
    <w:lvl w:ilvl="3" w:tplc="7F94DEEA">
      <w:start w:val="1"/>
      <w:numFmt w:val="decimal"/>
      <w:lvlText w:val="%4."/>
      <w:lvlJc w:val="left"/>
      <w:pPr>
        <w:ind w:left="3240" w:hanging="360"/>
      </w:pPr>
    </w:lvl>
    <w:lvl w:ilvl="4" w:tplc="595CB162">
      <w:start w:val="1"/>
      <w:numFmt w:val="lowerLetter"/>
      <w:lvlText w:val="%5."/>
      <w:lvlJc w:val="left"/>
      <w:pPr>
        <w:ind w:left="3960" w:hanging="360"/>
      </w:pPr>
    </w:lvl>
    <w:lvl w:ilvl="5" w:tplc="6CE2800C">
      <w:start w:val="1"/>
      <w:numFmt w:val="lowerRoman"/>
      <w:lvlText w:val="%6."/>
      <w:lvlJc w:val="right"/>
      <w:pPr>
        <w:ind w:left="4680" w:hanging="180"/>
      </w:pPr>
    </w:lvl>
    <w:lvl w:ilvl="6" w:tplc="DC8CAA30">
      <w:start w:val="1"/>
      <w:numFmt w:val="decimal"/>
      <w:lvlText w:val="%7."/>
      <w:lvlJc w:val="left"/>
      <w:pPr>
        <w:ind w:left="5400" w:hanging="360"/>
      </w:pPr>
    </w:lvl>
    <w:lvl w:ilvl="7" w:tplc="6B6CA91C">
      <w:start w:val="1"/>
      <w:numFmt w:val="lowerLetter"/>
      <w:lvlText w:val="%8."/>
      <w:lvlJc w:val="left"/>
      <w:pPr>
        <w:ind w:left="6120" w:hanging="360"/>
      </w:pPr>
    </w:lvl>
    <w:lvl w:ilvl="8" w:tplc="42726AFC">
      <w:start w:val="1"/>
      <w:numFmt w:val="lowerRoman"/>
      <w:lvlText w:val="%9."/>
      <w:lvlJc w:val="right"/>
      <w:pPr>
        <w:ind w:left="6840" w:hanging="180"/>
      </w:pPr>
    </w:lvl>
  </w:abstractNum>
  <w:abstractNum w:abstractNumId="6" w15:restartNumberingAfterBreak="0">
    <w:nsid w:val="1E49F920"/>
    <w:multiLevelType w:val="hybridMultilevel"/>
    <w:tmpl w:val="C400B43C"/>
    <w:lvl w:ilvl="0" w:tplc="E7B25B8C">
      <w:start w:val="1"/>
      <w:numFmt w:val="lowerLetter"/>
      <w:lvlText w:val="%1."/>
      <w:lvlJc w:val="left"/>
      <w:pPr>
        <w:ind w:left="720" w:hanging="360"/>
      </w:pPr>
    </w:lvl>
    <w:lvl w:ilvl="1" w:tplc="78221EF4">
      <w:start w:val="1"/>
      <w:numFmt w:val="lowerLetter"/>
      <w:lvlText w:val="%2."/>
      <w:lvlJc w:val="left"/>
      <w:pPr>
        <w:ind w:left="1440" w:hanging="360"/>
      </w:pPr>
    </w:lvl>
    <w:lvl w:ilvl="2" w:tplc="E154CF2C">
      <w:start w:val="1"/>
      <w:numFmt w:val="lowerRoman"/>
      <w:lvlText w:val="%3."/>
      <w:lvlJc w:val="right"/>
      <w:pPr>
        <w:ind w:left="2160" w:hanging="180"/>
      </w:pPr>
    </w:lvl>
    <w:lvl w:ilvl="3" w:tplc="6A76CD1E">
      <w:start w:val="1"/>
      <w:numFmt w:val="decimal"/>
      <w:lvlText w:val="%4."/>
      <w:lvlJc w:val="left"/>
      <w:pPr>
        <w:ind w:left="2880" w:hanging="360"/>
      </w:pPr>
    </w:lvl>
    <w:lvl w:ilvl="4" w:tplc="A7FAD30E">
      <w:start w:val="1"/>
      <w:numFmt w:val="lowerLetter"/>
      <w:lvlText w:val="%5."/>
      <w:lvlJc w:val="left"/>
      <w:pPr>
        <w:ind w:left="3600" w:hanging="360"/>
      </w:pPr>
    </w:lvl>
    <w:lvl w:ilvl="5" w:tplc="4CB8BB8E">
      <w:start w:val="1"/>
      <w:numFmt w:val="lowerRoman"/>
      <w:lvlText w:val="%6."/>
      <w:lvlJc w:val="right"/>
      <w:pPr>
        <w:ind w:left="4320" w:hanging="180"/>
      </w:pPr>
    </w:lvl>
    <w:lvl w:ilvl="6" w:tplc="E2DA5704">
      <w:start w:val="1"/>
      <w:numFmt w:val="decimal"/>
      <w:lvlText w:val="%7."/>
      <w:lvlJc w:val="left"/>
      <w:pPr>
        <w:ind w:left="5040" w:hanging="360"/>
      </w:pPr>
    </w:lvl>
    <w:lvl w:ilvl="7" w:tplc="9A261214">
      <w:start w:val="1"/>
      <w:numFmt w:val="lowerLetter"/>
      <w:lvlText w:val="%8."/>
      <w:lvlJc w:val="left"/>
      <w:pPr>
        <w:ind w:left="5760" w:hanging="360"/>
      </w:pPr>
    </w:lvl>
    <w:lvl w:ilvl="8" w:tplc="C5F03F74">
      <w:start w:val="1"/>
      <w:numFmt w:val="lowerRoman"/>
      <w:lvlText w:val="%9."/>
      <w:lvlJc w:val="right"/>
      <w:pPr>
        <w:ind w:left="6480" w:hanging="180"/>
      </w:pPr>
    </w:lvl>
  </w:abstractNum>
  <w:abstractNum w:abstractNumId="7" w15:restartNumberingAfterBreak="0">
    <w:nsid w:val="20290857"/>
    <w:multiLevelType w:val="multilevel"/>
    <w:tmpl w:val="6B82B194"/>
    <w:lvl w:ilvl="0">
      <w:start w:val="1"/>
      <w:numFmt w:val="decimal"/>
      <w:lvlText w:val="%1."/>
      <w:lvlJc w:val="left"/>
      <w:pPr>
        <w:ind w:left="1872" w:hanging="432"/>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lowerLetter"/>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03A3485"/>
    <w:multiLevelType w:val="hybridMultilevel"/>
    <w:tmpl w:val="C826065C"/>
    <w:lvl w:ilvl="0" w:tplc="68727320">
      <w:start w:val="1"/>
      <w:numFmt w:val="decimal"/>
      <w:lvlText w:val="%1."/>
      <w:lvlJc w:val="left"/>
      <w:pPr>
        <w:ind w:left="1080" w:hanging="360"/>
      </w:pPr>
    </w:lvl>
    <w:lvl w:ilvl="1" w:tplc="1F72A352">
      <w:start w:val="1"/>
      <w:numFmt w:val="lowerLetter"/>
      <w:lvlText w:val="%2."/>
      <w:lvlJc w:val="left"/>
      <w:pPr>
        <w:ind w:left="1800" w:hanging="360"/>
      </w:pPr>
    </w:lvl>
    <w:lvl w:ilvl="2" w:tplc="0B088FDC">
      <w:start w:val="1"/>
      <w:numFmt w:val="lowerRoman"/>
      <w:lvlText w:val="%3."/>
      <w:lvlJc w:val="right"/>
      <w:pPr>
        <w:ind w:left="2520" w:hanging="180"/>
      </w:pPr>
    </w:lvl>
    <w:lvl w:ilvl="3" w:tplc="6D7ED494">
      <w:start w:val="1"/>
      <w:numFmt w:val="decimal"/>
      <w:lvlText w:val="%4."/>
      <w:lvlJc w:val="left"/>
      <w:pPr>
        <w:ind w:left="3240" w:hanging="360"/>
      </w:pPr>
    </w:lvl>
    <w:lvl w:ilvl="4" w:tplc="EF74D5CE">
      <w:start w:val="1"/>
      <w:numFmt w:val="lowerLetter"/>
      <w:lvlText w:val="%5."/>
      <w:lvlJc w:val="left"/>
      <w:pPr>
        <w:ind w:left="3960" w:hanging="360"/>
      </w:pPr>
    </w:lvl>
    <w:lvl w:ilvl="5" w:tplc="DAF69CDA">
      <w:start w:val="1"/>
      <w:numFmt w:val="lowerRoman"/>
      <w:lvlText w:val="%6."/>
      <w:lvlJc w:val="right"/>
      <w:pPr>
        <w:ind w:left="4680" w:hanging="180"/>
      </w:pPr>
    </w:lvl>
    <w:lvl w:ilvl="6" w:tplc="F12CB024">
      <w:start w:val="1"/>
      <w:numFmt w:val="decimal"/>
      <w:lvlText w:val="%7."/>
      <w:lvlJc w:val="left"/>
      <w:pPr>
        <w:ind w:left="5400" w:hanging="360"/>
      </w:pPr>
    </w:lvl>
    <w:lvl w:ilvl="7" w:tplc="DDAC9020">
      <w:start w:val="1"/>
      <w:numFmt w:val="lowerLetter"/>
      <w:lvlText w:val="%8."/>
      <w:lvlJc w:val="left"/>
      <w:pPr>
        <w:ind w:left="6120" w:hanging="360"/>
      </w:pPr>
    </w:lvl>
    <w:lvl w:ilvl="8" w:tplc="AA0E8690">
      <w:start w:val="1"/>
      <w:numFmt w:val="lowerRoman"/>
      <w:lvlText w:val="%9."/>
      <w:lvlJc w:val="right"/>
      <w:pPr>
        <w:ind w:left="6840" w:hanging="180"/>
      </w:pPr>
    </w:lvl>
  </w:abstractNum>
  <w:abstractNum w:abstractNumId="9" w15:restartNumberingAfterBreak="0">
    <w:nsid w:val="2E775526"/>
    <w:multiLevelType w:val="hybridMultilevel"/>
    <w:tmpl w:val="D3F4BD9C"/>
    <w:lvl w:ilvl="0" w:tplc="C484A7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41A01"/>
    <w:multiLevelType w:val="hybridMultilevel"/>
    <w:tmpl w:val="F96076B6"/>
    <w:lvl w:ilvl="0" w:tplc="0409000F">
      <w:start w:val="1"/>
      <w:numFmt w:val="decimal"/>
      <w:lvlText w:val="%1."/>
      <w:lvlJc w:val="left"/>
      <w:pPr>
        <w:ind w:left="720" w:hanging="360"/>
      </w:pPr>
    </w:lvl>
    <w:lvl w:ilvl="1" w:tplc="110EBA04">
      <w:start w:val="1"/>
      <w:numFmt w:val="lowerLetter"/>
      <w:lvlText w:val="%2."/>
      <w:lvlJc w:val="left"/>
      <w:pPr>
        <w:ind w:left="1440" w:hanging="360"/>
      </w:pPr>
    </w:lvl>
    <w:lvl w:ilvl="2" w:tplc="9A10C2D2">
      <w:start w:val="1"/>
      <w:numFmt w:val="lowerRoman"/>
      <w:lvlText w:val="%3."/>
      <w:lvlJc w:val="right"/>
      <w:pPr>
        <w:ind w:left="2160" w:hanging="180"/>
      </w:pPr>
    </w:lvl>
    <w:lvl w:ilvl="3" w:tplc="8C028986">
      <w:start w:val="1"/>
      <w:numFmt w:val="decimal"/>
      <w:lvlText w:val="%4."/>
      <w:lvlJc w:val="left"/>
      <w:pPr>
        <w:ind w:left="2880" w:hanging="360"/>
      </w:pPr>
    </w:lvl>
    <w:lvl w:ilvl="4" w:tplc="6E9AA308">
      <w:start w:val="1"/>
      <w:numFmt w:val="lowerLetter"/>
      <w:lvlText w:val="%5."/>
      <w:lvlJc w:val="left"/>
      <w:pPr>
        <w:ind w:left="3600" w:hanging="360"/>
      </w:pPr>
    </w:lvl>
    <w:lvl w:ilvl="5" w:tplc="119E4F84">
      <w:start w:val="1"/>
      <w:numFmt w:val="lowerRoman"/>
      <w:lvlText w:val="%6."/>
      <w:lvlJc w:val="right"/>
      <w:pPr>
        <w:ind w:left="4320" w:hanging="180"/>
      </w:pPr>
    </w:lvl>
    <w:lvl w:ilvl="6" w:tplc="FF66AFDC">
      <w:start w:val="1"/>
      <w:numFmt w:val="decimal"/>
      <w:lvlText w:val="%7."/>
      <w:lvlJc w:val="left"/>
      <w:pPr>
        <w:ind w:left="5040" w:hanging="360"/>
      </w:pPr>
    </w:lvl>
    <w:lvl w:ilvl="7" w:tplc="18CC8C8C">
      <w:start w:val="1"/>
      <w:numFmt w:val="lowerLetter"/>
      <w:lvlText w:val="%8."/>
      <w:lvlJc w:val="left"/>
      <w:pPr>
        <w:ind w:left="5760" w:hanging="360"/>
      </w:pPr>
    </w:lvl>
    <w:lvl w:ilvl="8" w:tplc="6EFE975A">
      <w:start w:val="1"/>
      <w:numFmt w:val="lowerRoman"/>
      <w:lvlText w:val="%9."/>
      <w:lvlJc w:val="right"/>
      <w:pPr>
        <w:ind w:left="6480" w:hanging="180"/>
      </w:pPr>
    </w:lvl>
  </w:abstractNum>
  <w:abstractNum w:abstractNumId="11" w15:restartNumberingAfterBreak="0">
    <w:nsid w:val="32F801AE"/>
    <w:multiLevelType w:val="hybridMultilevel"/>
    <w:tmpl w:val="5EAC5D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141C65"/>
    <w:multiLevelType w:val="multilevel"/>
    <w:tmpl w:val="82EE84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22CA10"/>
    <w:multiLevelType w:val="multilevel"/>
    <w:tmpl w:val="8440EA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530DEB"/>
    <w:multiLevelType w:val="multilevel"/>
    <w:tmpl w:val="3238DA64"/>
    <w:lvl w:ilvl="0">
      <w:start w:val="1"/>
      <w:numFmt w:val="decimal"/>
      <w:lvlText w:val="%1."/>
      <w:lvlJc w:val="left"/>
      <w:pPr>
        <w:ind w:left="1872" w:hanging="432"/>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D1B62C6"/>
    <w:multiLevelType w:val="hybridMultilevel"/>
    <w:tmpl w:val="F98E53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A1992"/>
    <w:multiLevelType w:val="multilevel"/>
    <w:tmpl w:val="488462A2"/>
    <w:lvl w:ilvl="0">
      <w:start w:val="1"/>
      <w:numFmt w:val="upperLetter"/>
      <w:lvlText w:val="%1."/>
      <w:lvlJc w:val="left"/>
      <w:pPr>
        <w:ind w:left="1872" w:hanging="432"/>
      </w:pPr>
      <w:rPr>
        <w:b w:val="0"/>
        <w:i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E6338C1"/>
    <w:multiLevelType w:val="hybridMultilevel"/>
    <w:tmpl w:val="9AF0591C"/>
    <w:lvl w:ilvl="0" w:tplc="0409000F">
      <w:start w:val="1"/>
      <w:numFmt w:val="decimal"/>
      <w:lvlText w:val="%1."/>
      <w:lvlJc w:val="left"/>
      <w:pPr>
        <w:ind w:left="720" w:hanging="360"/>
      </w:pPr>
    </w:lvl>
    <w:lvl w:ilvl="1" w:tplc="72687B62">
      <w:start w:val="1"/>
      <w:numFmt w:val="lowerLetter"/>
      <w:lvlText w:val="%2."/>
      <w:lvlJc w:val="left"/>
      <w:pPr>
        <w:ind w:left="1440" w:hanging="360"/>
      </w:pPr>
    </w:lvl>
    <w:lvl w:ilvl="2" w:tplc="022EDA3C">
      <w:start w:val="1"/>
      <w:numFmt w:val="lowerRoman"/>
      <w:lvlText w:val="%3."/>
      <w:lvlJc w:val="right"/>
      <w:pPr>
        <w:ind w:left="2160" w:hanging="180"/>
      </w:pPr>
    </w:lvl>
    <w:lvl w:ilvl="3" w:tplc="E20EBDE2">
      <w:start w:val="1"/>
      <w:numFmt w:val="decimal"/>
      <w:lvlText w:val="%4."/>
      <w:lvlJc w:val="left"/>
      <w:pPr>
        <w:ind w:left="2880" w:hanging="360"/>
      </w:pPr>
    </w:lvl>
    <w:lvl w:ilvl="4" w:tplc="2F264A46">
      <w:start w:val="1"/>
      <w:numFmt w:val="lowerLetter"/>
      <w:lvlText w:val="%5."/>
      <w:lvlJc w:val="left"/>
      <w:pPr>
        <w:ind w:left="3600" w:hanging="360"/>
      </w:pPr>
    </w:lvl>
    <w:lvl w:ilvl="5" w:tplc="F07C85A4">
      <w:start w:val="1"/>
      <w:numFmt w:val="lowerRoman"/>
      <w:lvlText w:val="%6."/>
      <w:lvlJc w:val="right"/>
      <w:pPr>
        <w:ind w:left="4320" w:hanging="180"/>
      </w:pPr>
    </w:lvl>
    <w:lvl w:ilvl="6" w:tplc="777EAD78">
      <w:start w:val="1"/>
      <w:numFmt w:val="decimal"/>
      <w:lvlText w:val="%7."/>
      <w:lvlJc w:val="left"/>
      <w:pPr>
        <w:ind w:left="5040" w:hanging="360"/>
      </w:pPr>
    </w:lvl>
    <w:lvl w:ilvl="7" w:tplc="6AA0FA30">
      <w:start w:val="1"/>
      <w:numFmt w:val="lowerLetter"/>
      <w:lvlText w:val="%8."/>
      <w:lvlJc w:val="left"/>
      <w:pPr>
        <w:ind w:left="5760" w:hanging="360"/>
      </w:pPr>
    </w:lvl>
    <w:lvl w:ilvl="8" w:tplc="BF98C64C">
      <w:start w:val="1"/>
      <w:numFmt w:val="lowerRoman"/>
      <w:lvlText w:val="%9."/>
      <w:lvlJc w:val="right"/>
      <w:pPr>
        <w:ind w:left="6480" w:hanging="180"/>
      </w:pPr>
    </w:lvl>
  </w:abstractNum>
  <w:abstractNum w:abstractNumId="18" w15:restartNumberingAfterBreak="0">
    <w:nsid w:val="47CA99D7"/>
    <w:multiLevelType w:val="hybridMultilevel"/>
    <w:tmpl w:val="5888E882"/>
    <w:lvl w:ilvl="0" w:tplc="0409000F">
      <w:start w:val="1"/>
      <w:numFmt w:val="decimal"/>
      <w:lvlText w:val="%1."/>
      <w:lvlJc w:val="left"/>
      <w:pPr>
        <w:ind w:left="720" w:hanging="360"/>
      </w:pPr>
    </w:lvl>
    <w:lvl w:ilvl="1" w:tplc="874E5A44">
      <w:start w:val="1"/>
      <w:numFmt w:val="lowerLetter"/>
      <w:lvlText w:val="%2."/>
      <w:lvlJc w:val="left"/>
      <w:pPr>
        <w:ind w:left="1440" w:hanging="360"/>
      </w:pPr>
    </w:lvl>
    <w:lvl w:ilvl="2" w:tplc="63BEE156">
      <w:start w:val="1"/>
      <w:numFmt w:val="lowerRoman"/>
      <w:lvlText w:val="%3."/>
      <w:lvlJc w:val="right"/>
      <w:pPr>
        <w:ind w:left="2160" w:hanging="180"/>
      </w:pPr>
    </w:lvl>
    <w:lvl w:ilvl="3" w:tplc="426A54D4">
      <w:start w:val="1"/>
      <w:numFmt w:val="decimal"/>
      <w:lvlText w:val="%4."/>
      <w:lvlJc w:val="left"/>
      <w:pPr>
        <w:ind w:left="2880" w:hanging="360"/>
      </w:pPr>
    </w:lvl>
    <w:lvl w:ilvl="4" w:tplc="D01698BA">
      <w:start w:val="1"/>
      <w:numFmt w:val="lowerLetter"/>
      <w:lvlText w:val="%5."/>
      <w:lvlJc w:val="left"/>
      <w:pPr>
        <w:ind w:left="3600" w:hanging="360"/>
      </w:pPr>
    </w:lvl>
    <w:lvl w:ilvl="5" w:tplc="C04236BE">
      <w:start w:val="1"/>
      <w:numFmt w:val="lowerRoman"/>
      <w:lvlText w:val="%6."/>
      <w:lvlJc w:val="right"/>
      <w:pPr>
        <w:ind w:left="4320" w:hanging="180"/>
      </w:pPr>
    </w:lvl>
    <w:lvl w:ilvl="6" w:tplc="5EC41640">
      <w:start w:val="1"/>
      <w:numFmt w:val="decimal"/>
      <w:lvlText w:val="%7."/>
      <w:lvlJc w:val="left"/>
      <w:pPr>
        <w:ind w:left="5040" w:hanging="360"/>
      </w:pPr>
    </w:lvl>
    <w:lvl w:ilvl="7" w:tplc="0FFA46DC">
      <w:start w:val="1"/>
      <w:numFmt w:val="lowerLetter"/>
      <w:lvlText w:val="%8."/>
      <w:lvlJc w:val="left"/>
      <w:pPr>
        <w:ind w:left="5760" w:hanging="360"/>
      </w:pPr>
    </w:lvl>
    <w:lvl w:ilvl="8" w:tplc="E65CE05E">
      <w:start w:val="1"/>
      <w:numFmt w:val="lowerRoman"/>
      <w:lvlText w:val="%9."/>
      <w:lvlJc w:val="right"/>
      <w:pPr>
        <w:ind w:left="6480" w:hanging="180"/>
      </w:pPr>
    </w:lvl>
  </w:abstractNum>
  <w:abstractNum w:abstractNumId="19" w15:restartNumberingAfterBreak="0">
    <w:nsid w:val="498B2C3F"/>
    <w:multiLevelType w:val="multilevel"/>
    <w:tmpl w:val="DC4CDC22"/>
    <w:lvl w:ilvl="0">
      <w:start w:val="1"/>
      <w:numFmt w:val="decimal"/>
      <w:lvlText w:val="%1."/>
      <w:lvlJc w:val="left"/>
      <w:pPr>
        <w:ind w:left="1872" w:hanging="432"/>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4D3E120B"/>
    <w:multiLevelType w:val="multilevel"/>
    <w:tmpl w:val="E2E88DEE"/>
    <w:lvl w:ilvl="0">
      <w:start w:val="1"/>
      <w:numFmt w:val="decimal"/>
      <w:lvlText w:val="%1."/>
      <w:lvlJc w:val="left"/>
      <w:pPr>
        <w:ind w:left="1872" w:hanging="432"/>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4FFA771C"/>
    <w:multiLevelType w:val="hybridMultilevel"/>
    <w:tmpl w:val="633EA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7B55F"/>
    <w:multiLevelType w:val="hybridMultilevel"/>
    <w:tmpl w:val="AAB0C9F0"/>
    <w:lvl w:ilvl="0" w:tplc="0409000F">
      <w:start w:val="1"/>
      <w:numFmt w:val="decimal"/>
      <w:lvlText w:val="%1."/>
      <w:lvlJc w:val="left"/>
      <w:pPr>
        <w:ind w:left="720" w:hanging="360"/>
      </w:pPr>
    </w:lvl>
    <w:lvl w:ilvl="1" w:tplc="C144EB46">
      <w:start w:val="1"/>
      <w:numFmt w:val="lowerLetter"/>
      <w:lvlText w:val="%2."/>
      <w:lvlJc w:val="left"/>
      <w:pPr>
        <w:ind w:left="1440" w:hanging="360"/>
      </w:pPr>
    </w:lvl>
    <w:lvl w:ilvl="2" w:tplc="61DC9AB0">
      <w:start w:val="1"/>
      <w:numFmt w:val="lowerRoman"/>
      <w:lvlText w:val="%3."/>
      <w:lvlJc w:val="right"/>
      <w:pPr>
        <w:ind w:left="2160" w:hanging="180"/>
      </w:pPr>
    </w:lvl>
    <w:lvl w:ilvl="3" w:tplc="C436F1DA">
      <w:start w:val="1"/>
      <w:numFmt w:val="decimal"/>
      <w:lvlText w:val="%4."/>
      <w:lvlJc w:val="left"/>
      <w:pPr>
        <w:ind w:left="2880" w:hanging="360"/>
      </w:pPr>
    </w:lvl>
    <w:lvl w:ilvl="4" w:tplc="E8FCD2CC">
      <w:start w:val="1"/>
      <w:numFmt w:val="lowerLetter"/>
      <w:lvlText w:val="%5."/>
      <w:lvlJc w:val="left"/>
      <w:pPr>
        <w:ind w:left="3600" w:hanging="360"/>
      </w:pPr>
    </w:lvl>
    <w:lvl w:ilvl="5" w:tplc="6DAAABBA">
      <w:start w:val="1"/>
      <w:numFmt w:val="lowerRoman"/>
      <w:lvlText w:val="%6."/>
      <w:lvlJc w:val="right"/>
      <w:pPr>
        <w:ind w:left="4320" w:hanging="180"/>
      </w:pPr>
    </w:lvl>
    <w:lvl w:ilvl="6" w:tplc="9F1EBAEE">
      <w:start w:val="1"/>
      <w:numFmt w:val="decimal"/>
      <w:lvlText w:val="%7."/>
      <w:lvlJc w:val="left"/>
      <w:pPr>
        <w:ind w:left="5040" w:hanging="360"/>
      </w:pPr>
    </w:lvl>
    <w:lvl w:ilvl="7" w:tplc="F2C032BE">
      <w:start w:val="1"/>
      <w:numFmt w:val="lowerLetter"/>
      <w:lvlText w:val="%8."/>
      <w:lvlJc w:val="left"/>
      <w:pPr>
        <w:ind w:left="5760" w:hanging="360"/>
      </w:pPr>
    </w:lvl>
    <w:lvl w:ilvl="8" w:tplc="12D020F8">
      <w:start w:val="1"/>
      <w:numFmt w:val="lowerRoman"/>
      <w:lvlText w:val="%9."/>
      <w:lvlJc w:val="right"/>
      <w:pPr>
        <w:ind w:left="6480" w:hanging="180"/>
      </w:pPr>
    </w:lvl>
  </w:abstractNum>
  <w:abstractNum w:abstractNumId="23" w15:restartNumberingAfterBreak="0">
    <w:nsid w:val="5917D188"/>
    <w:multiLevelType w:val="hybridMultilevel"/>
    <w:tmpl w:val="18DAB1E0"/>
    <w:lvl w:ilvl="0" w:tplc="5C1049F8">
      <w:start w:val="1"/>
      <w:numFmt w:val="lowerLetter"/>
      <w:lvlText w:val="%1."/>
      <w:lvlJc w:val="left"/>
      <w:pPr>
        <w:ind w:left="1800" w:hanging="360"/>
      </w:pPr>
    </w:lvl>
    <w:lvl w:ilvl="1" w:tplc="096E2792">
      <w:start w:val="1"/>
      <w:numFmt w:val="lowerLetter"/>
      <w:lvlText w:val="%2."/>
      <w:lvlJc w:val="left"/>
      <w:pPr>
        <w:ind w:left="2520" w:hanging="360"/>
      </w:pPr>
    </w:lvl>
    <w:lvl w:ilvl="2" w:tplc="70944C80">
      <w:start w:val="1"/>
      <w:numFmt w:val="lowerRoman"/>
      <w:lvlText w:val="%3."/>
      <w:lvlJc w:val="right"/>
      <w:pPr>
        <w:ind w:left="3240" w:hanging="180"/>
      </w:pPr>
    </w:lvl>
    <w:lvl w:ilvl="3" w:tplc="4F0E3A6A">
      <w:start w:val="1"/>
      <w:numFmt w:val="decimal"/>
      <w:lvlText w:val="%4."/>
      <w:lvlJc w:val="left"/>
      <w:pPr>
        <w:ind w:left="3960" w:hanging="360"/>
      </w:pPr>
    </w:lvl>
    <w:lvl w:ilvl="4" w:tplc="5CB4DE6E">
      <w:start w:val="1"/>
      <w:numFmt w:val="lowerLetter"/>
      <w:lvlText w:val="%5."/>
      <w:lvlJc w:val="left"/>
      <w:pPr>
        <w:ind w:left="4680" w:hanging="360"/>
      </w:pPr>
    </w:lvl>
    <w:lvl w:ilvl="5" w:tplc="CD0C03E2">
      <w:start w:val="1"/>
      <w:numFmt w:val="lowerRoman"/>
      <w:lvlText w:val="%6."/>
      <w:lvlJc w:val="right"/>
      <w:pPr>
        <w:ind w:left="5400" w:hanging="180"/>
      </w:pPr>
    </w:lvl>
    <w:lvl w:ilvl="6" w:tplc="6400C402">
      <w:start w:val="1"/>
      <w:numFmt w:val="decimal"/>
      <w:lvlText w:val="%7."/>
      <w:lvlJc w:val="left"/>
      <w:pPr>
        <w:ind w:left="6120" w:hanging="360"/>
      </w:pPr>
    </w:lvl>
    <w:lvl w:ilvl="7" w:tplc="392E2B56">
      <w:start w:val="1"/>
      <w:numFmt w:val="lowerLetter"/>
      <w:lvlText w:val="%8."/>
      <w:lvlJc w:val="left"/>
      <w:pPr>
        <w:ind w:left="6840" w:hanging="360"/>
      </w:pPr>
    </w:lvl>
    <w:lvl w:ilvl="8" w:tplc="0A98A72E">
      <w:start w:val="1"/>
      <w:numFmt w:val="lowerRoman"/>
      <w:lvlText w:val="%9."/>
      <w:lvlJc w:val="right"/>
      <w:pPr>
        <w:ind w:left="7560" w:hanging="180"/>
      </w:pPr>
    </w:lvl>
  </w:abstractNum>
  <w:abstractNum w:abstractNumId="24" w15:restartNumberingAfterBreak="0">
    <w:nsid w:val="5E552702"/>
    <w:multiLevelType w:val="multilevel"/>
    <w:tmpl w:val="8E88615E"/>
    <w:lvl w:ilvl="0">
      <w:start w:val="1"/>
      <w:numFmt w:val="lowerLetter"/>
      <w:lvlText w:val="%1."/>
      <w:lvlJc w:val="left"/>
      <w:pPr>
        <w:ind w:left="2304" w:hanging="360"/>
      </w:pPr>
    </w:lvl>
    <w:lvl w:ilvl="1">
      <w:start w:val="1"/>
      <w:numFmt w:val="lowerLetter"/>
      <w:lvlText w:val="%2."/>
      <w:lvlJc w:val="left"/>
      <w:pPr>
        <w:ind w:left="2736" w:hanging="431"/>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CB293B"/>
    <w:multiLevelType w:val="multilevel"/>
    <w:tmpl w:val="0DAE1DBC"/>
    <w:lvl w:ilvl="0">
      <w:start w:val="1"/>
      <w:numFmt w:val="decimal"/>
      <w:lvlText w:val="%1."/>
      <w:lvlJc w:val="left"/>
      <w:pPr>
        <w:ind w:left="720" w:hanging="432"/>
      </w:pPr>
      <w:rPr>
        <w:color w:val="000000"/>
      </w:rPr>
    </w:lvl>
    <w:lvl w:ilvl="1">
      <w:start w:val="1"/>
      <w:numFmt w:val="lowerLetter"/>
      <w:lvlText w:val="%2."/>
      <w:lvlJc w:val="left"/>
      <w:pPr>
        <w:ind w:left="288" w:hanging="360"/>
      </w:pPr>
    </w:lvl>
    <w:lvl w:ilvl="2">
      <w:start w:val="1"/>
      <w:numFmt w:val="lowerRoman"/>
      <w:lvlText w:val="%3."/>
      <w:lvlJc w:val="right"/>
      <w:pPr>
        <w:ind w:left="1008" w:hanging="180"/>
      </w:pPr>
    </w:lvl>
    <w:lvl w:ilvl="3">
      <w:start w:val="1"/>
      <w:numFmt w:val="decimal"/>
      <w:lvlText w:val="%4."/>
      <w:lvlJc w:val="left"/>
      <w:pPr>
        <w:ind w:left="1728" w:hanging="360"/>
      </w:pPr>
    </w:lvl>
    <w:lvl w:ilvl="4">
      <w:start w:val="1"/>
      <w:numFmt w:val="lowerLetter"/>
      <w:lvlText w:val="%5."/>
      <w:lvlJc w:val="left"/>
      <w:pPr>
        <w:ind w:left="2448" w:hanging="360"/>
      </w:pPr>
    </w:lvl>
    <w:lvl w:ilvl="5">
      <w:start w:val="1"/>
      <w:numFmt w:val="lowerRoman"/>
      <w:lvlText w:val="%6."/>
      <w:lvlJc w:val="right"/>
      <w:pPr>
        <w:ind w:left="3168" w:hanging="180"/>
      </w:pPr>
    </w:lvl>
    <w:lvl w:ilvl="6">
      <w:start w:val="1"/>
      <w:numFmt w:val="decimal"/>
      <w:lvlText w:val="%7."/>
      <w:lvlJc w:val="left"/>
      <w:pPr>
        <w:ind w:left="3888" w:hanging="360"/>
      </w:pPr>
    </w:lvl>
    <w:lvl w:ilvl="7">
      <w:start w:val="1"/>
      <w:numFmt w:val="lowerLetter"/>
      <w:lvlText w:val="%8."/>
      <w:lvlJc w:val="left"/>
      <w:pPr>
        <w:ind w:left="4608" w:hanging="360"/>
      </w:pPr>
    </w:lvl>
    <w:lvl w:ilvl="8">
      <w:start w:val="1"/>
      <w:numFmt w:val="lowerRoman"/>
      <w:lvlText w:val="%9."/>
      <w:lvlJc w:val="right"/>
      <w:pPr>
        <w:ind w:left="5328" w:hanging="180"/>
      </w:pPr>
    </w:lvl>
  </w:abstractNum>
  <w:abstractNum w:abstractNumId="26" w15:restartNumberingAfterBreak="0">
    <w:nsid w:val="6891FD75"/>
    <w:multiLevelType w:val="hybridMultilevel"/>
    <w:tmpl w:val="BA863F4C"/>
    <w:lvl w:ilvl="0" w:tplc="90B28818">
      <w:start w:val="1"/>
      <w:numFmt w:val="upperLetter"/>
      <w:lvlText w:val="%1."/>
      <w:lvlJc w:val="left"/>
      <w:pPr>
        <w:ind w:left="720" w:hanging="360"/>
      </w:pPr>
    </w:lvl>
    <w:lvl w:ilvl="1" w:tplc="8168FE58">
      <w:start w:val="1"/>
      <w:numFmt w:val="lowerLetter"/>
      <w:lvlText w:val="%2."/>
      <w:lvlJc w:val="left"/>
      <w:pPr>
        <w:ind w:left="1440" w:hanging="360"/>
      </w:pPr>
    </w:lvl>
    <w:lvl w:ilvl="2" w:tplc="3168A844">
      <w:start w:val="1"/>
      <w:numFmt w:val="lowerRoman"/>
      <w:lvlText w:val="%3."/>
      <w:lvlJc w:val="right"/>
      <w:pPr>
        <w:ind w:left="2160" w:hanging="180"/>
      </w:pPr>
    </w:lvl>
    <w:lvl w:ilvl="3" w:tplc="E7FC5034">
      <w:start w:val="1"/>
      <w:numFmt w:val="decimal"/>
      <w:lvlText w:val="%4."/>
      <w:lvlJc w:val="left"/>
      <w:pPr>
        <w:ind w:left="2880" w:hanging="360"/>
      </w:pPr>
    </w:lvl>
    <w:lvl w:ilvl="4" w:tplc="566AA528">
      <w:start w:val="1"/>
      <w:numFmt w:val="lowerLetter"/>
      <w:lvlText w:val="%5."/>
      <w:lvlJc w:val="left"/>
      <w:pPr>
        <w:ind w:left="3600" w:hanging="360"/>
      </w:pPr>
    </w:lvl>
    <w:lvl w:ilvl="5" w:tplc="6ACA38F4">
      <w:start w:val="1"/>
      <w:numFmt w:val="lowerRoman"/>
      <w:lvlText w:val="%6."/>
      <w:lvlJc w:val="right"/>
      <w:pPr>
        <w:ind w:left="4320" w:hanging="180"/>
      </w:pPr>
    </w:lvl>
    <w:lvl w:ilvl="6" w:tplc="5964B8B0">
      <w:start w:val="1"/>
      <w:numFmt w:val="decimal"/>
      <w:lvlText w:val="%7."/>
      <w:lvlJc w:val="left"/>
      <w:pPr>
        <w:ind w:left="5040" w:hanging="360"/>
      </w:pPr>
    </w:lvl>
    <w:lvl w:ilvl="7" w:tplc="CAB2B810">
      <w:start w:val="1"/>
      <w:numFmt w:val="lowerLetter"/>
      <w:lvlText w:val="%8."/>
      <w:lvlJc w:val="left"/>
      <w:pPr>
        <w:ind w:left="5760" w:hanging="360"/>
      </w:pPr>
    </w:lvl>
    <w:lvl w:ilvl="8" w:tplc="D1182770">
      <w:start w:val="1"/>
      <w:numFmt w:val="lowerRoman"/>
      <w:lvlText w:val="%9."/>
      <w:lvlJc w:val="right"/>
      <w:pPr>
        <w:ind w:left="6480" w:hanging="180"/>
      </w:pPr>
    </w:lvl>
  </w:abstractNum>
  <w:abstractNum w:abstractNumId="27" w15:restartNumberingAfterBreak="0">
    <w:nsid w:val="6BA859D1"/>
    <w:multiLevelType w:val="multilevel"/>
    <w:tmpl w:val="FC0E532E"/>
    <w:lvl w:ilvl="0">
      <w:start w:val="1"/>
      <w:numFmt w:val="decimal"/>
      <w:lvlText w:val="%1."/>
      <w:lvlJc w:val="left"/>
      <w:pPr>
        <w:ind w:left="1872" w:hanging="432"/>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6C030677"/>
    <w:multiLevelType w:val="hybridMultilevel"/>
    <w:tmpl w:val="DAD4AFE8"/>
    <w:lvl w:ilvl="0" w:tplc="0409000F">
      <w:start w:val="1"/>
      <w:numFmt w:val="decimal"/>
      <w:lvlText w:val="%1."/>
      <w:lvlJc w:val="left"/>
      <w:pPr>
        <w:ind w:left="720" w:hanging="360"/>
      </w:pPr>
    </w:lvl>
    <w:lvl w:ilvl="1" w:tplc="3CBA0522">
      <w:start w:val="1"/>
      <w:numFmt w:val="lowerLetter"/>
      <w:lvlText w:val="%2."/>
      <w:lvlJc w:val="left"/>
      <w:pPr>
        <w:ind w:left="1440" w:hanging="360"/>
      </w:pPr>
    </w:lvl>
    <w:lvl w:ilvl="2" w:tplc="4F96AF54">
      <w:start w:val="1"/>
      <w:numFmt w:val="lowerRoman"/>
      <w:lvlText w:val="%3."/>
      <w:lvlJc w:val="right"/>
      <w:pPr>
        <w:ind w:left="2160" w:hanging="180"/>
      </w:pPr>
    </w:lvl>
    <w:lvl w:ilvl="3" w:tplc="CD164352">
      <w:start w:val="1"/>
      <w:numFmt w:val="decimal"/>
      <w:lvlText w:val="%4."/>
      <w:lvlJc w:val="left"/>
      <w:pPr>
        <w:ind w:left="2880" w:hanging="360"/>
      </w:pPr>
    </w:lvl>
    <w:lvl w:ilvl="4" w:tplc="2AA420F0">
      <w:start w:val="1"/>
      <w:numFmt w:val="lowerLetter"/>
      <w:lvlText w:val="%5."/>
      <w:lvlJc w:val="left"/>
      <w:pPr>
        <w:ind w:left="3600" w:hanging="360"/>
      </w:pPr>
    </w:lvl>
    <w:lvl w:ilvl="5" w:tplc="174E7280">
      <w:start w:val="1"/>
      <w:numFmt w:val="lowerRoman"/>
      <w:lvlText w:val="%6."/>
      <w:lvlJc w:val="right"/>
      <w:pPr>
        <w:ind w:left="4320" w:hanging="180"/>
      </w:pPr>
    </w:lvl>
    <w:lvl w:ilvl="6" w:tplc="02BC2158">
      <w:start w:val="1"/>
      <w:numFmt w:val="decimal"/>
      <w:lvlText w:val="%7."/>
      <w:lvlJc w:val="left"/>
      <w:pPr>
        <w:ind w:left="5040" w:hanging="360"/>
      </w:pPr>
    </w:lvl>
    <w:lvl w:ilvl="7" w:tplc="AAC842D0">
      <w:start w:val="1"/>
      <w:numFmt w:val="lowerLetter"/>
      <w:lvlText w:val="%8."/>
      <w:lvlJc w:val="left"/>
      <w:pPr>
        <w:ind w:left="5760" w:hanging="360"/>
      </w:pPr>
    </w:lvl>
    <w:lvl w:ilvl="8" w:tplc="8D9886BA">
      <w:start w:val="1"/>
      <w:numFmt w:val="lowerRoman"/>
      <w:lvlText w:val="%9."/>
      <w:lvlJc w:val="right"/>
      <w:pPr>
        <w:ind w:left="6480" w:hanging="180"/>
      </w:pPr>
    </w:lvl>
  </w:abstractNum>
  <w:abstractNum w:abstractNumId="29" w15:restartNumberingAfterBreak="0">
    <w:nsid w:val="6C5B1B34"/>
    <w:multiLevelType w:val="multilevel"/>
    <w:tmpl w:val="A4F85626"/>
    <w:lvl w:ilvl="0">
      <w:start w:val="1"/>
      <w:numFmt w:val="upperLetter"/>
      <w:lvlText w:val="%1."/>
      <w:lvlJc w:val="left"/>
      <w:pPr>
        <w:ind w:left="1872" w:hanging="432"/>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E7E27D6"/>
    <w:multiLevelType w:val="multilevel"/>
    <w:tmpl w:val="3056D4A4"/>
    <w:lvl w:ilvl="0">
      <w:start w:val="1"/>
      <w:numFmt w:val="lowerLetter"/>
      <w:lvlText w:val="%1."/>
      <w:lvlJc w:val="left"/>
      <w:pPr>
        <w:ind w:left="230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3AA30B"/>
    <w:multiLevelType w:val="hybridMultilevel"/>
    <w:tmpl w:val="ED0CACDC"/>
    <w:lvl w:ilvl="0" w:tplc="EB3864AA">
      <w:start w:val="1"/>
      <w:numFmt w:val="decimal"/>
      <w:lvlText w:val="%1."/>
      <w:lvlJc w:val="left"/>
      <w:pPr>
        <w:ind w:left="1800" w:hanging="360"/>
      </w:pPr>
    </w:lvl>
    <w:lvl w:ilvl="1" w:tplc="521A3F26">
      <w:start w:val="1"/>
      <w:numFmt w:val="lowerLetter"/>
      <w:lvlText w:val="%2."/>
      <w:lvlJc w:val="left"/>
      <w:pPr>
        <w:ind w:left="2520" w:hanging="360"/>
      </w:pPr>
    </w:lvl>
    <w:lvl w:ilvl="2" w:tplc="04C2E2A2">
      <w:start w:val="1"/>
      <w:numFmt w:val="lowerRoman"/>
      <w:lvlText w:val="%3."/>
      <w:lvlJc w:val="right"/>
      <w:pPr>
        <w:ind w:left="3240" w:hanging="180"/>
      </w:pPr>
    </w:lvl>
    <w:lvl w:ilvl="3" w:tplc="0AE8A0B2">
      <w:start w:val="1"/>
      <w:numFmt w:val="decimal"/>
      <w:lvlText w:val="%4."/>
      <w:lvlJc w:val="left"/>
      <w:pPr>
        <w:ind w:left="3960" w:hanging="360"/>
      </w:pPr>
    </w:lvl>
    <w:lvl w:ilvl="4" w:tplc="4684BF9E">
      <w:start w:val="1"/>
      <w:numFmt w:val="lowerLetter"/>
      <w:lvlText w:val="%5."/>
      <w:lvlJc w:val="left"/>
      <w:pPr>
        <w:ind w:left="4680" w:hanging="360"/>
      </w:pPr>
    </w:lvl>
    <w:lvl w:ilvl="5" w:tplc="A87039B6">
      <w:start w:val="1"/>
      <w:numFmt w:val="lowerRoman"/>
      <w:lvlText w:val="%6."/>
      <w:lvlJc w:val="right"/>
      <w:pPr>
        <w:ind w:left="5400" w:hanging="180"/>
      </w:pPr>
    </w:lvl>
    <w:lvl w:ilvl="6" w:tplc="58BA5586">
      <w:start w:val="1"/>
      <w:numFmt w:val="decimal"/>
      <w:lvlText w:val="%7."/>
      <w:lvlJc w:val="left"/>
      <w:pPr>
        <w:ind w:left="6120" w:hanging="360"/>
      </w:pPr>
    </w:lvl>
    <w:lvl w:ilvl="7" w:tplc="53264850">
      <w:start w:val="1"/>
      <w:numFmt w:val="lowerLetter"/>
      <w:lvlText w:val="%8."/>
      <w:lvlJc w:val="left"/>
      <w:pPr>
        <w:ind w:left="6840" w:hanging="360"/>
      </w:pPr>
    </w:lvl>
    <w:lvl w:ilvl="8" w:tplc="8D7E8036">
      <w:start w:val="1"/>
      <w:numFmt w:val="lowerRoman"/>
      <w:lvlText w:val="%9."/>
      <w:lvlJc w:val="right"/>
      <w:pPr>
        <w:ind w:left="7560" w:hanging="180"/>
      </w:pPr>
    </w:lvl>
  </w:abstractNum>
  <w:abstractNum w:abstractNumId="32" w15:restartNumberingAfterBreak="0">
    <w:nsid w:val="73D91F63"/>
    <w:multiLevelType w:val="multilevel"/>
    <w:tmpl w:val="2DA8FE06"/>
    <w:lvl w:ilvl="0">
      <w:start w:val="1"/>
      <w:numFmt w:val="decimal"/>
      <w:lvlText w:val="%1."/>
      <w:lvlJc w:val="left"/>
      <w:pPr>
        <w:ind w:left="1872" w:hanging="432"/>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454B049"/>
    <w:multiLevelType w:val="hybridMultilevel"/>
    <w:tmpl w:val="BFEEC0B0"/>
    <w:lvl w:ilvl="0" w:tplc="0409000F">
      <w:start w:val="1"/>
      <w:numFmt w:val="decimal"/>
      <w:lvlText w:val="%1."/>
      <w:lvlJc w:val="left"/>
      <w:pPr>
        <w:ind w:left="720" w:hanging="360"/>
      </w:pPr>
    </w:lvl>
    <w:lvl w:ilvl="1" w:tplc="B428F674">
      <w:start w:val="1"/>
      <w:numFmt w:val="lowerLetter"/>
      <w:lvlText w:val="%2."/>
      <w:lvlJc w:val="left"/>
      <w:pPr>
        <w:ind w:left="1440" w:hanging="360"/>
      </w:pPr>
    </w:lvl>
    <w:lvl w:ilvl="2" w:tplc="7A6603F4">
      <w:start w:val="1"/>
      <w:numFmt w:val="lowerRoman"/>
      <w:lvlText w:val="%3."/>
      <w:lvlJc w:val="right"/>
      <w:pPr>
        <w:ind w:left="2160" w:hanging="180"/>
      </w:pPr>
    </w:lvl>
    <w:lvl w:ilvl="3" w:tplc="104A6DDA">
      <w:start w:val="1"/>
      <w:numFmt w:val="decimal"/>
      <w:lvlText w:val="%4."/>
      <w:lvlJc w:val="left"/>
      <w:pPr>
        <w:ind w:left="2880" w:hanging="360"/>
      </w:pPr>
    </w:lvl>
    <w:lvl w:ilvl="4" w:tplc="D8920662">
      <w:start w:val="1"/>
      <w:numFmt w:val="lowerLetter"/>
      <w:lvlText w:val="%5."/>
      <w:lvlJc w:val="left"/>
      <w:pPr>
        <w:ind w:left="3600" w:hanging="360"/>
      </w:pPr>
    </w:lvl>
    <w:lvl w:ilvl="5" w:tplc="5F4C7692">
      <w:start w:val="1"/>
      <w:numFmt w:val="lowerRoman"/>
      <w:lvlText w:val="%6."/>
      <w:lvlJc w:val="right"/>
      <w:pPr>
        <w:ind w:left="4320" w:hanging="180"/>
      </w:pPr>
    </w:lvl>
    <w:lvl w:ilvl="6" w:tplc="372CEB28">
      <w:start w:val="1"/>
      <w:numFmt w:val="decimal"/>
      <w:lvlText w:val="%7."/>
      <w:lvlJc w:val="left"/>
      <w:pPr>
        <w:ind w:left="5040" w:hanging="360"/>
      </w:pPr>
    </w:lvl>
    <w:lvl w:ilvl="7" w:tplc="E8B4CE72">
      <w:start w:val="1"/>
      <w:numFmt w:val="lowerLetter"/>
      <w:lvlText w:val="%8."/>
      <w:lvlJc w:val="left"/>
      <w:pPr>
        <w:ind w:left="5760" w:hanging="360"/>
      </w:pPr>
    </w:lvl>
    <w:lvl w:ilvl="8" w:tplc="8E665548">
      <w:start w:val="1"/>
      <w:numFmt w:val="lowerRoman"/>
      <w:lvlText w:val="%9."/>
      <w:lvlJc w:val="right"/>
      <w:pPr>
        <w:ind w:left="6480" w:hanging="180"/>
      </w:pPr>
    </w:lvl>
  </w:abstractNum>
  <w:abstractNum w:abstractNumId="34" w15:restartNumberingAfterBreak="0">
    <w:nsid w:val="7D39E3C4"/>
    <w:multiLevelType w:val="hybridMultilevel"/>
    <w:tmpl w:val="129C6968"/>
    <w:lvl w:ilvl="0" w:tplc="0409000F">
      <w:start w:val="1"/>
      <w:numFmt w:val="decimal"/>
      <w:lvlText w:val="%1."/>
      <w:lvlJc w:val="left"/>
      <w:pPr>
        <w:ind w:left="720" w:hanging="360"/>
      </w:pPr>
    </w:lvl>
    <w:lvl w:ilvl="1" w:tplc="C8BA43D6">
      <w:start w:val="1"/>
      <w:numFmt w:val="lowerLetter"/>
      <w:lvlText w:val="%2."/>
      <w:lvlJc w:val="left"/>
      <w:pPr>
        <w:ind w:left="1440" w:hanging="360"/>
      </w:pPr>
    </w:lvl>
    <w:lvl w:ilvl="2" w:tplc="CD1E7EE0">
      <w:start w:val="1"/>
      <w:numFmt w:val="lowerRoman"/>
      <w:lvlText w:val="%3."/>
      <w:lvlJc w:val="right"/>
      <w:pPr>
        <w:ind w:left="2160" w:hanging="180"/>
      </w:pPr>
    </w:lvl>
    <w:lvl w:ilvl="3" w:tplc="F4E6C73C">
      <w:start w:val="1"/>
      <w:numFmt w:val="decimal"/>
      <w:lvlText w:val="%4."/>
      <w:lvlJc w:val="left"/>
      <w:pPr>
        <w:ind w:left="2880" w:hanging="360"/>
      </w:pPr>
    </w:lvl>
    <w:lvl w:ilvl="4" w:tplc="FAEE0672">
      <w:start w:val="1"/>
      <w:numFmt w:val="lowerLetter"/>
      <w:lvlText w:val="%5."/>
      <w:lvlJc w:val="left"/>
      <w:pPr>
        <w:ind w:left="3600" w:hanging="360"/>
      </w:pPr>
    </w:lvl>
    <w:lvl w:ilvl="5" w:tplc="B8BEC4D4">
      <w:start w:val="1"/>
      <w:numFmt w:val="lowerRoman"/>
      <w:lvlText w:val="%6."/>
      <w:lvlJc w:val="right"/>
      <w:pPr>
        <w:ind w:left="4320" w:hanging="180"/>
      </w:pPr>
    </w:lvl>
    <w:lvl w:ilvl="6" w:tplc="8E9A1B04">
      <w:start w:val="1"/>
      <w:numFmt w:val="decimal"/>
      <w:lvlText w:val="%7."/>
      <w:lvlJc w:val="left"/>
      <w:pPr>
        <w:ind w:left="5040" w:hanging="360"/>
      </w:pPr>
    </w:lvl>
    <w:lvl w:ilvl="7" w:tplc="EED60A1E">
      <w:start w:val="1"/>
      <w:numFmt w:val="lowerLetter"/>
      <w:lvlText w:val="%8."/>
      <w:lvlJc w:val="left"/>
      <w:pPr>
        <w:ind w:left="5760" w:hanging="360"/>
      </w:pPr>
    </w:lvl>
    <w:lvl w:ilvl="8" w:tplc="65E46910">
      <w:start w:val="1"/>
      <w:numFmt w:val="lowerRoman"/>
      <w:lvlText w:val="%9."/>
      <w:lvlJc w:val="right"/>
      <w:pPr>
        <w:ind w:left="6480" w:hanging="180"/>
      </w:pPr>
    </w:lvl>
  </w:abstractNum>
  <w:num w:numId="1" w16cid:durableId="1507594418">
    <w:abstractNumId w:val="23"/>
  </w:num>
  <w:num w:numId="2" w16cid:durableId="2012487251">
    <w:abstractNumId w:val="1"/>
  </w:num>
  <w:num w:numId="3" w16cid:durableId="2097288906">
    <w:abstractNumId w:val="31"/>
  </w:num>
  <w:num w:numId="4" w16cid:durableId="729038132">
    <w:abstractNumId w:val="2"/>
  </w:num>
  <w:num w:numId="5" w16cid:durableId="1082876760">
    <w:abstractNumId w:val="8"/>
  </w:num>
  <w:num w:numId="6" w16cid:durableId="1890533224">
    <w:abstractNumId w:val="5"/>
  </w:num>
  <w:num w:numId="7" w16cid:durableId="1483473307">
    <w:abstractNumId w:val="28"/>
  </w:num>
  <w:num w:numId="8" w16cid:durableId="147291618">
    <w:abstractNumId w:val="26"/>
  </w:num>
  <w:num w:numId="9" w16cid:durableId="488135092">
    <w:abstractNumId w:val="22"/>
  </w:num>
  <w:num w:numId="10" w16cid:durableId="1551310138">
    <w:abstractNumId w:val="34"/>
  </w:num>
  <w:num w:numId="11" w16cid:durableId="498271851">
    <w:abstractNumId w:val="0"/>
  </w:num>
  <w:num w:numId="12" w16cid:durableId="1055931730">
    <w:abstractNumId w:val="17"/>
  </w:num>
  <w:num w:numId="13" w16cid:durableId="226187495">
    <w:abstractNumId w:val="6"/>
  </w:num>
  <w:num w:numId="14" w16cid:durableId="1667051465">
    <w:abstractNumId w:val="13"/>
  </w:num>
  <w:num w:numId="15" w16cid:durableId="509569644">
    <w:abstractNumId w:val="10"/>
  </w:num>
  <w:num w:numId="16" w16cid:durableId="534469767">
    <w:abstractNumId w:val="33"/>
  </w:num>
  <w:num w:numId="17" w16cid:durableId="1993483777">
    <w:abstractNumId w:val="9"/>
  </w:num>
  <w:num w:numId="18" w16cid:durableId="2106412284">
    <w:abstractNumId w:val="11"/>
  </w:num>
  <w:num w:numId="19" w16cid:durableId="424158668">
    <w:abstractNumId w:val="21"/>
  </w:num>
  <w:num w:numId="20" w16cid:durableId="704990623">
    <w:abstractNumId w:val="12"/>
  </w:num>
  <w:num w:numId="21" w16cid:durableId="503012416">
    <w:abstractNumId w:val="29"/>
  </w:num>
  <w:num w:numId="22" w16cid:durableId="90127214">
    <w:abstractNumId w:val="25"/>
  </w:num>
  <w:num w:numId="23" w16cid:durableId="227229269">
    <w:abstractNumId w:val="14"/>
  </w:num>
  <w:num w:numId="24" w16cid:durableId="1582137034">
    <w:abstractNumId w:val="27"/>
  </w:num>
  <w:num w:numId="25" w16cid:durableId="1765374750">
    <w:abstractNumId w:val="20"/>
  </w:num>
  <w:num w:numId="26" w16cid:durableId="1387218228">
    <w:abstractNumId w:val="3"/>
  </w:num>
  <w:num w:numId="27" w16cid:durableId="420835728">
    <w:abstractNumId w:val="15"/>
  </w:num>
  <w:num w:numId="28" w16cid:durableId="928661605">
    <w:abstractNumId w:val="16"/>
  </w:num>
  <w:num w:numId="29" w16cid:durableId="910655452">
    <w:abstractNumId w:val="4"/>
  </w:num>
  <w:num w:numId="30" w16cid:durableId="567879542">
    <w:abstractNumId w:val="32"/>
  </w:num>
  <w:num w:numId="31" w16cid:durableId="97600327">
    <w:abstractNumId w:val="30"/>
  </w:num>
  <w:num w:numId="32" w16cid:durableId="939341513">
    <w:abstractNumId w:val="18"/>
  </w:num>
  <w:num w:numId="33" w16cid:durableId="615916427">
    <w:abstractNumId w:val="19"/>
  </w:num>
  <w:num w:numId="34" w16cid:durableId="658852599">
    <w:abstractNumId w:val="7"/>
  </w:num>
  <w:num w:numId="35" w16cid:durableId="9749857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3939B3"/>
    <w:rsid w:val="0006160B"/>
    <w:rsid w:val="000A2B53"/>
    <w:rsid w:val="001163FD"/>
    <w:rsid w:val="001C0FA5"/>
    <w:rsid w:val="00246BD5"/>
    <w:rsid w:val="002D177D"/>
    <w:rsid w:val="00331EA7"/>
    <w:rsid w:val="0036636C"/>
    <w:rsid w:val="003C0E35"/>
    <w:rsid w:val="0043407A"/>
    <w:rsid w:val="00453D0F"/>
    <w:rsid w:val="00476048"/>
    <w:rsid w:val="004E3887"/>
    <w:rsid w:val="005A24E6"/>
    <w:rsid w:val="006064E8"/>
    <w:rsid w:val="0062742F"/>
    <w:rsid w:val="00697F7F"/>
    <w:rsid w:val="006D4113"/>
    <w:rsid w:val="007007AB"/>
    <w:rsid w:val="00753C03"/>
    <w:rsid w:val="00762ACC"/>
    <w:rsid w:val="007825ED"/>
    <w:rsid w:val="007B7672"/>
    <w:rsid w:val="008463C1"/>
    <w:rsid w:val="00851E9A"/>
    <w:rsid w:val="00876130"/>
    <w:rsid w:val="008C27AC"/>
    <w:rsid w:val="008C4896"/>
    <w:rsid w:val="008E2FB9"/>
    <w:rsid w:val="00A24FE0"/>
    <w:rsid w:val="00A31D20"/>
    <w:rsid w:val="00A3430B"/>
    <w:rsid w:val="00A43621"/>
    <w:rsid w:val="00A80DEA"/>
    <w:rsid w:val="00B32126"/>
    <w:rsid w:val="00B959D1"/>
    <w:rsid w:val="00C156BB"/>
    <w:rsid w:val="00C62F61"/>
    <w:rsid w:val="00CA56EB"/>
    <w:rsid w:val="00CD07E5"/>
    <w:rsid w:val="00CE30E6"/>
    <w:rsid w:val="00CE7580"/>
    <w:rsid w:val="00D83292"/>
    <w:rsid w:val="00E34DD6"/>
    <w:rsid w:val="00E368A3"/>
    <w:rsid w:val="00E94A96"/>
    <w:rsid w:val="00EA337E"/>
    <w:rsid w:val="00F0054C"/>
    <w:rsid w:val="00F03ACE"/>
    <w:rsid w:val="00F1001C"/>
    <w:rsid w:val="00F83147"/>
    <w:rsid w:val="00F85A80"/>
    <w:rsid w:val="00FB149B"/>
    <w:rsid w:val="0346FB5A"/>
    <w:rsid w:val="0378361B"/>
    <w:rsid w:val="05F16C71"/>
    <w:rsid w:val="06C98CAA"/>
    <w:rsid w:val="07731A31"/>
    <w:rsid w:val="105B195F"/>
    <w:rsid w:val="107F0DB0"/>
    <w:rsid w:val="11279291"/>
    <w:rsid w:val="114EE8C7"/>
    <w:rsid w:val="127C1046"/>
    <w:rsid w:val="12AFEBA5"/>
    <w:rsid w:val="1373E502"/>
    <w:rsid w:val="157A75A7"/>
    <w:rsid w:val="17783662"/>
    <w:rsid w:val="18EF0BB8"/>
    <w:rsid w:val="1A3939B3"/>
    <w:rsid w:val="1A6A4A4D"/>
    <w:rsid w:val="1CBF0188"/>
    <w:rsid w:val="1DE5ADBF"/>
    <w:rsid w:val="1EAD1541"/>
    <w:rsid w:val="2061CA5F"/>
    <w:rsid w:val="231DF2C2"/>
    <w:rsid w:val="23520045"/>
    <w:rsid w:val="237A6321"/>
    <w:rsid w:val="239EFF1D"/>
    <w:rsid w:val="28C4E8D0"/>
    <w:rsid w:val="28E53649"/>
    <w:rsid w:val="2D135CCB"/>
    <w:rsid w:val="2DC1F01C"/>
    <w:rsid w:val="2F5DC662"/>
    <w:rsid w:val="30959C17"/>
    <w:rsid w:val="31559217"/>
    <w:rsid w:val="31CE83BF"/>
    <w:rsid w:val="32AF336F"/>
    <w:rsid w:val="32D36487"/>
    <w:rsid w:val="33BED012"/>
    <w:rsid w:val="33E1330A"/>
    <w:rsid w:val="356AF082"/>
    <w:rsid w:val="3601081E"/>
    <w:rsid w:val="3AC13D3F"/>
    <w:rsid w:val="40E671BE"/>
    <w:rsid w:val="42850936"/>
    <w:rsid w:val="43299238"/>
    <w:rsid w:val="4337DE1D"/>
    <w:rsid w:val="43A750FE"/>
    <w:rsid w:val="443DD5F8"/>
    <w:rsid w:val="448367A8"/>
    <w:rsid w:val="44E2039A"/>
    <w:rsid w:val="46EF625C"/>
    <w:rsid w:val="49D425CE"/>
    <w:rsid w:val="4BD2C026"/>
    <w:rsid w:val="4E2BF1B9"/>
    <w:rsid w:val="4E748BB8"/>
    <w:rsid w:val="51C4661C"/>
    <w:rsid w:val="51F1FAAC"/>
    <w:rsid w:val="5205BDEF"/>
    <w:rsid w:val="530183B2"/>
    <w:rsid w:val="578B020B"/>
    <w:rsid w:val="58032DCE"/>
    <w:rsid w:val="5980B344"/>
    <w:rsid w:val="59AF69DC"/>
    <w:rsid w:val="59D04745"/>
    <w:rsid w:val="5AE7B3BC"/>
    <w:rsid w:val="5C7EDFDB"/>
    <w:rsid w:val="5CB24C2A"/>
    <w:rsid w:val="5ED6D9B5"/>
    <w:rsid w:val="5EF409E1"/>
    <w:rsid w:val="5F634433"/>
    <w:rsid w:val="6050F425"/>
    <w:rsid w:val="614E450A"/>
    <w:rsid w:val="63E28D7C"/>
    <w:rsid w:val="64B0FD08"/>
    <w:rsid w:val="64D8B530"/>
    <w:rsid w:val="6503987E"/>
    <w:rsid w:val="6815A1BF"/>
    <w:rsid w:val="6900A25B"/>
    <w:rsid w:val="6A96171D"/>
    <w:rsid w:val="6AE319B8"/>
    <w:rsid w:val="6D08BF53"/>
    <w:rsid w:val="6EA6E99E"/>
    <w:rsid w:val="6F03089D"/>
    <w:rsid w:val="6F44F21D"/>
    <w:rsid w:val="70A78B16"/>
    <w:rsid w:val="7351D24D"/>
    <w:rsid w:val="7575BECD"/>
    <w:rsid w:val="78383616"/>
    <w:rsid w:val="7892B96C"/>
    <w:rsid w:val="79B8D104"/>
    <w:rsid w:val="7AE7D894"/>
    <w:rsid w:val="7B4D9620"/>
    <w:rsid w:val="7C964292"/>
    <w:rsid w:val="7DA7F6D6"/>
    <w:rsid w:val="7EB1FABD"/>
    <w:rsid w:val="7ED8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39B3"/>
  <w15:chartTrackingRefBased/>
  <w15:docId w15:val="{27A325C1-16CC-407B-A00B-42BA28DC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F5DC662"/>
    <w:pPr>
      <w:ind w:left="720"/>
      <w:contextualSpacing/>
    </w:pPr>
  </w:style>
  <w:style w:type="character" w:styleId="FootnoteReference">
    <w:name w:val="footnote reference"/>
    <w:basedOn w:val="DefaultParagraphFont"/>
    <w:uiPriority w:val="99"/>
    <w:semiHidden/>
    <w:unhideWhenUsed/>
    <w:rsid w:val="000A2B53"/>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3004</Words>
  <Characters>17127</Characters>
  <Application>Microsoft Office Word</Application>
  <DocSecurity>0</DocSecurity>
  <Lines>142</Lines>
  <Paragraphs>40</Paragraphs>
  <ScaleCrop>false</ScaleCrop>
  <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Kyan</dc:creator>
  <cp:keywords/>
  <dc:description/>
  <cp:lastModifiedBy>Barnard, Taylor</cp:lastModifiedBy>
  <cp:revision>4</cp:revision>
  <dcterms:created xsi:type="dcterms:W3CDTF">2026-06-29T13:43:00Z</dcterms:created>
  <dcterms:modified xsi:type="dcterms:W3CDTF">2026-07-01T16:30:00Z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17c6efe9-a455-4fe9-849f-58f40281eb8a</vt:lpwstr>
  </property>
</Properties>
</file>